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97C8F" w14:textId="77777777" w:rsidR="000B0BDE" w:rsidRPr="00AF38D5" w:rsidRDefault="00000000">
      <w:pPr>
        <w:pStyle w:val="berschrift1"/>
        <w:numPr>
          <w:ilvl w:val="0"/>
          <w:numId w:val="1"/>
        </w:numPr>
        <w:rPr>
          <w:lang w:val="en-US"/>
        </w:rPr>
      </w:pPr>
      <w:r>
        <w:rPr>
          <w:lang w:val="en-GB"/>
        </w:rPr>
        <w:t>26. De beata Virgine (SC P 66)</w:t>
      </w: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0B0BDE" w14:paraId="3396F650" w14:textId="77777777" w:rsidTr="00AF38D5">
        <w:tc>
          <w:tcPr>
            <w:tcW w:w="4533" w:type="dxa"/>
          </w:tcPr>
          <w:p w14:paraId="7C5C4FE3" w14:textId="77777777" w:rsidR="000B0BDE" w:rsidRDefault="00000000">
            <w:pPr>
              <w:pStyle w:val="Textkrper"/>
              <w:widowControl w:val="0"/>
            </w:pPr>
            <w:r>
              <w:rPr>
                <w:i/>
                <w:iCs/>
                <w:szCs w:val="22"/>
                <w:lang w:val="en-GB"/>
              </w:rPr>
              <w:t>Introit</w:t>
            </w:r>
          </w:p>
        </w:tc>
        <w:tc>
          <w:tcPr>
            <w:tcW w:w="4530" w:type="dxa"/>
          </w:tcPr>
          <w:p w14:paraId="7C71C4C7" w14:textId="77777777" w:rsidR="000B0BDE" w:rsidRDefault="000B0BDE">
            <w:pPr>
              <w:widowControl w:val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</w:p>
        </w:tc>
      </w:tr>
      <w:tr w:rsidR="0080054A" w:rsidRPr="00ED0C06" w14:paraId="49C3522C" w14:textId="77777777" w:rsidTr="00AF38D5">
        <w:tc>
          <w:tcPr>
            <w:tcW w:w="4533" w:type="dxa"/>
          </w:tcPr>
          <w:p w14:paraId="417423D1" w14:textId="6B0F1914" w:rsidR="0080054A" w:rsidRDefault="0080054A" w:rsidP="0080054A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Salve sancta </w:t>
            </w:r>
            <w:proofErr w:type="spellStart"/>
            <w:r w:rsidRPr="00FB2471">
              <w:rPr>
                <w:szCs w:val="22"/>
                <w:lang w:val="en-GB"/>
              </w:rPr>
              <w:t>parens</w:t>
            </w:r>
            <w:proofErr w:type="spellEnd"/>
            <w:r w:rsidRPr="00FB2471">
              <w:rPr>
                <w:szCs w:val="22"/>
                <w:lang w:val="en-GB"/>
              </w:rPr>
              <w:t xml:space="preserve">, </w:t>
            </w:r>
            <w:proofErr w:type="spellStart"/>
            <w:r w:rsidRPr="00FB2471">
              <w:rPr>
                <w:szCs w:val="22"/>
                <w:lang w:val="en-GB"/>
              </w:rPr>
              <w:t>enixa</w:t>
            </w:r>
            <w:proofErr w:type="spellEnd"/>
            <w:r w:rsidRPr="00FB2471">
              <w:rPr>
                <w:szCs w:val="22"/>
                <w:lang w:val="en-GB"/>
              </w:rPr>
              <w:t xml:space="preserve"> puerpera </w:t>
            </w:r>
            <w:proofErr w:type="spellStart"/>
            <w:r w:rsidRPr="00FB2471">
              <w:rPr>
                <w:szCs w:val="22"/>
                <w:lang w:val="en-GB"/>
              </w:rPr>
              <w:t>regem</w:t>
            </w:r>
            <w:proofErr w:type="spellEnd"/>
            <w:r w:rsidRPr="00FB2471">
              <w:rPr>
                <w:szCs w:val="22"/>
                <w:lang w:val="en-GB"/>
              </w:rPr>
              <w:t xml:space="preserve">, qui </w:t>
            </w:r>
            <w:proofErr w:type="spellStart"/>
            <w:r w:rsidRPr="00FB2471">
              <w:rPr>
                <w:szCs w:val="22"/>
                <w:lang w:val="en-GB"/>
              </w:rPr>
              <w:t>caelum</w:t>
            </w:r>
            <w:proofErr w:type="spellEnd"/>
            <w:r w:rsidRPr="00FB2471">
              <w:rPr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szCs w:val="22"/>
                <w:lang w:val="en-GB"/>
              </w:rPr>
              <w:t>terramque</w:t>
            </w:r>
            <w:proofErr w:type="spellEnd"/>
            <w:r w:rsidRPr="00FB2471">
              <w:rPr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szCs w:val="22"/>
                <w:lang w:val="en-GB"/>
              </w:rPr>
              <w:t>regit</w:t>
            </w:r>
            <w:proofErr w:type="spellEnd"/>
            <w:r w:rsidRPr="00FB2471">
              <w:rPr>
                <w:szCs w:val="22"/>
                <w:lang w:val="en-GB"/>
              </w:rPr>
              <w:t xml:space="preserve"> in saecula saeculorum.</w:t>
            </w:r>
          </w:p>
        </w:tc>
        <w:tc>
          <w:tcPr>
            <w:tcW w:w="4530" w:type="dxa"/>
          </w:tcPr>
          <w:p w14:paraId="1F8EF114" w14:textId="2743DD84" w:rsidR="0080054A" w:rsidRDefault="0080054A" w:rsidP="0080054A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Hail holy parent, mother who </w:t>
            </w:r>
            <w:proofErr w:type="spellStart"/>
            <w:r w:rsidRPr="00FB2471">
              <w:rPr>
                <w:szCs w:val="22"/>
                <w:lang w:val="en-GB"/>
              </w:rPr>
              <w:t>borest</w:t>
            </w:r>
            <w:proofErr w:type="spellEnd"/>
            <w:r w:rsidRPr="00FB2471">
              <w:rPr>
                <w:szCs w:val="22"/>
                <w:lang w:val="en-GB"/>
              </w:rPr>
              <w:t xml:space="preserve"> the king who rules heaven and earth </w:t>
            </w:r>
            <w:proofErr w:type="gramStart"/>
            <w:r w:rsidRPr="00FB2471">
              <w:rPr>
                <w:szCs w:val="22"/>
                <w:lang w:val="en-GB"/>
              </w:rPr>
              <w:t>for ever and ever</w:t>
            </w:r>
            <w:proofErr w:type="gramEnd"/>
            <w:r w:rsidRPr="00FB2471">
              <w:rPr>
                <w:szCs w:val="22"/>
                <w:lang w:val="en-GB"/>
              </w:rPr>
              <w:t>.</w:t>
            </w:r>
          </w:p>
        </w:tc>
      </w:tr>
      <w:tr w:rsidR="0080054A" w:rsidRPr="00ED0C06" w14:paraId="6DB8FC30" w14:textId="77777777" w:rsidTr="00AF38D5">
        <w:tc>
          <w:tcPr>
            <w:tcW w:w="4533" w:type="dxa"/>
          </w:tcPr>
          <w:p w14:paraId="65344DE1" w14:textId="1F436096" w:rsidR="0080054A" w:rsidRPr="00AF38D5" w:rsidRDefault="0080054A" w:rsidP="0080054A">
            <w:pPr>
              <w:pStyle w:val="Textkrper"/>
              <w:widowControl w:val="0"/>
              <w:rPr>
                <w:lang w:val="en-US"/>
              </w:rPr>
            </w:pPr>
            <w:r w:rsidRPr="00FB2471">
              <w:rPr>
                <w:rFonts w:eastAsia="MS Mincho"/>
                <w:szCs w:val="22"/>
                <w:lang w:val="en-GB"/>
              </w:rPr>
              <w:t>{</w:t>
            </w:r>
            <w:r w:rsidRPr="00FB2471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 w:rsidRPr="00FB2471">
              <w:rPr>
                <w:rFonts w:eastAsia="MS Mincho"/>
                <w:szCs w:val="22"/>
                <w:lang w:val="en-GB"/>
              </w:rPr>
              <w:t xml:space="preserve">} </w:t>
            </w:r>
            <w:proofErr w:type="spellStart"/>
            <w:r w:rsidRPr="00FB2471">
              <w:rPr>
                <w:rFonts w:eastAsia="MS Mincho"/>
                <w:szCs w:val="22"/>
                <w:lang w:val="en-GB"/>
              </w:rPr>
              <w:t>Sentiant</w:t>
            </w:r>
            <w:proofErr w:type="spellEnd"/>
            <w:r w:rsidRPr="00FB2471">
              <w:rPr>
                <w:rFonts w:eastAsia="MS Mincho"/>
                <w:szCs w:val="22"/>
                <w:lang w:val="en-GB"/>
              </w:rPr>
              <w:t xml:space="preserve"> omnes </w:t>
            </w:r>
            <w:proofErr w:type="spellStart"/>
            <w:r w:rsidRPr="00FB2471">
              <w:rPr>
                <w:rFonts w:eastAsia="MS Mincho"/>
                <w:szCs w:val="22"/>
                <w:lang w:val="en-GB"/>
              </w:rPr>
              <w:t>tuum</w:t>
            </w:r>
            <w:proofErr w:type="spellEnd"/>
            <w:r w:rsidRPr="00FB2471"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rFonts w:eastAsia="MS Mincho"/>
                <w:szCs w:val="22"/>
                <w:lang w:val="en-GB"/>
              </w:rPr>
              <w:t>levamen</w:t>
            </w:r>
            <w:proofErr w:type="spellEnd"/>
            <w:r w:rsidRPr="00FB2471">
              <w:rPr>
                <w:rFonts w:eastAsia="MS Mincho"/>
                <w:szCs w:val="22"/>
                <w:lang w:val="en-GB"/>
              </w:rPr>
              <w:t xml:space="preserve">, </w:t>
            </w:r>
            <w:proofErr w:type="spellStart"/>
            <w:r w:rsidRPr="00FB2471">
              <w:rPr>
                <w:rFonts w:eastAsia="MS Mincho"/>
                <w:szCs w:val="22"/>
                <w:lang w:val="en-GB"/>
              </w:rPr>
              <w:t>quicumque</w:t>
            </w:r>
            <w:proofErr w:type="spellEnd"/>
            <w:r w:rsidRPr="00FB2471">
              <w:rPr>
                <w:rFonts w:eastAsia="MS Mincho"/>
                <w:szCs w:val="22"/>
                <w:lang w:val="en-GB"/>
              </w:rPr>
              <w:t xml:space="preserve"> celebrant </w:t>
            </w:r>
            <w:proofErr w:type="spellStart"/>
            <w:r w:rsidRPr="00FB2471">
              <w:rPr>
                <w:rFonts w:eastAsia="MS Mincho"/>
                <w:szCs w:val="22"/>
                <w:lang w:val="en-GB"/>
              </w:rPr>
              <w:t>tuam</w:t>
            </w:r>
            <w:proofErr w:type="spellEnd"/>
            <w:r w:rsidRPr="00FB2471"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rFonts w:eastAsia="MS Mincho"/>
                <w:szCs w:val="22"/>
                <w:lang w:val="en-GB"/>
              </w:rPr>
              <w:t>commemorationem</w:t>
            </w:r>
            <w:proofErr w:type="spellEnd"/>
            <w:r w:rsidRPr="00FB2471">
              <w:rPr>
                <w:rFonts w:eastAsia="MS Mincho"/>
                <w:szCs w:val="22"/>
                <w:lang w:val="en-GB"/>
              </w:rPr>
              <w:t>.</w:t>
            </w:r>
          </w:p>
        </w:tc>
        <w:tc>
          <w:tcPr>
            <w:tcW w:w="4530" w:type="dxa"/>
          </w:tcPr>
          <w:p w14:paraId="229CA029" w14:textId="192E779D" w:rsidR="0080054A" w:rsidRPr="00AF38D5" w:rsidRDefault="0080054A" w:rsidP="0080054A">
            <w:pPr>
              <w:pStyle w:val="Textkrper"/>
              <w:widowControl w:val="0"/>
              <w:rPr>
                <w:lang w:val="en-US"/>
              </w:rPr>
            </w:pPr>
            <w:r w:rsidRPr="00FB2471">
              <w:rPr>
                <w:rFonts w:eastAsia="MS Mincho"/>
                <w:szCs w:val="22"/>
                <w:lang w:val="en-GB"/>
              </w:rPr>
              <w:t>{</w:t>
            </w:r>
            <w:r w:rsidRPr="00FB2471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 w:rsidRPr="00FB2471">
              <w:rPr>
                <w:rFonts w:eastAsia="MS Mincho"/>
                <w:szCs w:val="22"/>
                <w:lang w:val="en-GB"/>
              </w:rPr>
              <w:t>} Let all feel thy assistance who celebrate thy remembrance.</w:t>
            </w:r>
          </w:p>
        </w:tc>
      </w:tr>
      <w:tr w:rsidR="0080054A" w14:paraId="4F5827BE" w14:textId="77777777" w:rsidTr="00AF38D5">
        <w:tc>
          <w:tcPr>
            <w:tcW w:w="4533" w:type="dxa"/>
          </w:tcPr>
          <w:p w14:paraId="6CAFBF96" w14:textId="36415CFC" w:rsidR="0080054A" w:rsidRDefault="0080054A" w:rsidP="0080054A">
            <w:pPr>
              <w:pStyle w:val="Textkrper"/>
              <w:widowControl w:val="0"/>
            </w:pPr>
            <w:r w:rsidRPr="00FB2471">
              <w:rPr>
                <w:rFonts w:eastAsia="MS Mincho"/>
                <w:szCs w:val="22"/>
                <w:lang w:val="en-GB"/>
              </w:rPr>
              <w:t xml:space="preserve">Gloria Patri, et Filio, et </w:t>
            </w:r>
            <w:proofErr w:type="spellStart"/>
            <w:r w:rsidRPr="00FB2471">
              <w:rPr>
                <w:rFonts w:eastAsia="MS Mincho"/>
                <w:szCs w:val="22"/>
                <w:lang w:val="en-GB"/>
              </w:rPr>
              <w:t>Spiritui</w:t>
            </w:r>
            <w:proofErr w:type="spellEnd"/>
            <w:r w:rsidRPr="00FB2471">
              <w:rPr>
                <w:rFonts w:eastAsia="MS Mincho"/>
                <w:szCs w:val="22"/>
                <w:lang w:val="en-GB"/>
              </w:rPr>
              <w:t xml:space="preserve"> Sancto. Sicut </w:t>
            </w:r>
            <w:proofErr w:type="spellStart"/>
            <w:r w:rsidRPr="00FB2471">
              <w:rPr>
                <w:rFonts w:eastAsia="MS Mincho"/>
                <w:szCs w:val="22"/>
                <w:lang w:val="en-GB"/>
              </w:rPr>
              <w:t>erat</w:t>
            </w:r>
            <w:proofErr w:type="spellEnd"/>
            <w:r w:rsidRPr="00FB2471">
              <w:rPr>
                <w:rFonts w:eastAsia="MS Mincho"/>
                <w:szCs w:val="22"/>
                <w:lang w:val="en-GB"/>
              </w:rPr>
              <w:t xml:space="preserve"> in principio, et </w:t>
            </w:r>
            <w:proofErr w:type="spellStart"/>
            <w:r w:rsidRPr="00FB2471">
              <w:rPr>
                <w:rFonts w:eastAsia="MS Mincho"/>
                <w:szCs w:val="22"/>
                <w:lang w:val="en-GB"/>
              </w:rPr>
              <w:t>nunc</w:t>
            </w:r>
            <w:proofErr w:type="spellEnd"/>
            <w:r w:rsidRPr="00FB2471">
              <w:rPr>
                <w:rFonts w:eastAsia="MS Mincho"/>
                <w:szCs w:val="22"/>
                <w:lang w:val="en-GB"/>
              </w:rPr>
              <w:t>, et semper, et in saecula saeculorum. Amen.</w:t>
            </w:r>
          </w:p>
        </w:tc>
        <w:tc>
          <w:tcPr>
            <w:tcW w:w="4530" w:type="dxa"/>
          </w:tcPr>
          <w:p w14:paraId="2D55CAF7" w14:textId="7C0A43A7" w:rsidR="0080054A" w:rsidRDefault="0080054A" w:rsidP="0080054A">
            <w:pPr>
              <w:pStyle w:val="Textkrper"/>
              <w:widowControl w:val="0"/>
            </w:pPr>
            <w:r w:rsidRPr="00FB2471">
              <w:rPr>
                <w:rFonts w:eastAsia="MS Mincho"/>
                <w:szCs w:val="22"/>
                <w:lang w:val="en-GB"/>
              </w:rPr>
              <w:t>Glory be to the Father, and to the Son, and to the Holy Ghost. As it was in the beginning, is now, and ever shall be, world without end. Amen.</w:t>
            </w:r>
          </w:p>
        </w:tc>
      </w:tr>
    </w:tbl>
    <w:p w14:paraId="03F97ED7" w14:textId="77777777" w:rsidR="000B0BDE" w:rsidRDefault="000B0BDE">
      <w:pPr>
        <w:pStyle w:val="Textkrper"/>
        <w:rPr>
          <w:szCs w:val="22"/>
          <w:lang w:val="en-GB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0B0BDE" w14:paraId="18686B8E" w14:textId="77777777" w:rsidTr="0080054A">
        <w:tc>
          <w:tcPr>
            <w:tcW w:w="4533" w:type="dxa"/>
          </w:tcPr>
          <w:p w14:paraId="1583B747" w14:textId="77777777" w:rsidR="000B0BDE" w:rsidRDefault="00000000">
            <w:pPr>
              <w:pStyle w:val="Textkrper"/>
              <w:widowControl w:val="0"/>
            </w:pPr>
            <w:r>
              <w:rPr>
                <w:i/>
                <w:iCs/>
                <w:lang w:val="en-GB"/>
              </w:rPr>
              <w:t>Alleluia</w:t>
            </w:r>
          </w:p>
        </w:tc>
        <w:tc>
          <w:tcPr>
            <w:tcW w:w="4530" w:type="dxa"/>
          </w:tcPr>
          <w:p w14:paraId="791AE8F8" w14:textId="77777777" w:rsidR="000B0BDE" w:rsidRDefault="000B0BDE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80054A" w:rsidRPr="00ED0C06" w14:paraId="73990EB9" w14:textId="77777777" w:rsidTr="0080054A">
        <w:tc>
          <w:tcPr>
            <w:tcW w:w="4533" w:type="dxa"/>
          </w:tcPr>
          <w:p w14:paraId="78F2EAFE" w14:textId="74927F85" w:rsidR="0080054A" w:rsidRPr="00AF38D5" w:rsidRDefault="0080054A" w:rsidP="0080054A">
            <w:pPr>
              <w:pStyle w:val="Textkrper"/>
              <w:widowControl w:val="0"/>
              <w:rPr>
                <w:lang w:val="en-US"/>
              </w:rPr>
            </w:pPr>
            <w:r w:rsidRPr="00FB2471">
              <w:rPr>
                <w:rFonts w:eastAsia="MS Mincho"/>
                <w:szCs w:val="22"/>
                <w:lang w:val="en-GB"/>
              </w:rPr>
              <w:t>{</w:t>
            </w:r>
            <w:r w:rsidRPr="00FB2471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 w:rsidRPr="00FB2471">
              <w:rPr>
                <w:rFonts w:eastAsia="MS Mincho"/>
                <w:szCs w:val="22"/>
                <w:lang w:val="en-GB"/>
              </w:rPr>
              <w:t xml:space="preserve">} </w:t>
            </w:r>
            <w:r w:rsidRPr="00FB2471">
              <w:rPr>
                <w:rFonts w:eastAsia="MS Mincho"/>
                <w:szCs w:val="22"/>
                <w:lang w:val="en-US"/>
              </w:rPr>
              <w:t xml:space="preserve">Sancta Dei genitrix, </w:t>
            </w:r>
            <w:proofErr w:type="spellStart"/>
            <w:r w:rsidRPr="00FB2471">
              <w:rPr>
                <w:rFonts w:eastAsia="MS Mincho"/>
                <w:szCs w:val="22"/>
                <w:lang w:val="en-US"/>
              </w:rPr>
              <w:t>virgo</w:t>
            </w:r>
            <w:proofErr w:type="spellEnd"/>
            <w:r w:rsidRPr="00FB2471">
              <w:rPr>
                <w:rFonts w:eastAsia="MS Mincho"/>
                <w:szCs w:val="22"/>
                <w:lang w:val="en-US"/>
              </w:rPr>
              <w:t xml:space="preserve"> semper Maria, intercede pro nobis ad </w:t>
            </w:r>
            <w:proofErr w:type="spellStart"/>
            <w:r w:rsidRPr="00FB2471">
              <w:rPr>
                <w:rFonts w:eastAsia="MS Mincho"/>
                <w:szCs w:val="22"/>
                <w:lang w:val="en-US"/>
              </w:rPr>
              <w:t>Dominum</w:t>
            </w:r>
            <w:proofErr w:type="spellEnd"/>
            <w:r w:rsidRPr="00FB2471">
              <w:rPr>
                <w:rFonts w:eastAsia="MS Mincho"/>
                <w:szCs w:val="22"/>
                <w:lang w:val="en-US"/>
              </w:rPr>
              <w:t xml:space="preserve"> </w:t>
            </w:r>
            <w:proofErr w:type="spellStart"/>
            <w:r w:rsidRPr="00FB2471">
              <w:rPr>
                <w:rFonts w:eastAsia="MS Mincho"/>
                <w:szCs w:val="22"/>
                <w:lang w:val="en-US"/>
              </w:rPr>
              <w:t>Jesum</w:t>
            </w:r>
            <w:proofErr w:type="spellEnd"/>
            <w:r w:rsidRPr="00FB2471">
              <w:rPr>
                <w:rFonts w:eastAsia="MS Mincho"/>
                <w:szCs w:val="22"/>
                <w:lang w:val="en-US"/>
              </w:rPr>
              <w:t xml:space="preserve"> Christum.</w:t>
            </w:r>
          </w:p>
        </w:tc>
        <w:tc>
          <w:tcPr>
            <w:tcW w:w="4530" w:type="dxa"/>
          </w:tcPr>
          <w:p w14:paraId="1A2E0C42" w14:textId="49424C57" w:rsidR="0080054A" w:rsidRDefault="0080054A" w:rsidP="0080054A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rFonts w:eastAsia="MS Mincho"/>
                <w:szCs w:val="22"/>
                <w:lang w:val="en-GB"/>
              </w:rPr>
              <w:t>{</w:t>
            </w:r>
            <w:r w:rsidRPr="00FB2471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 w:rsidRPr="00FB2471">
              <w:rPr>
                <w:rFonts w:eastAsia="MS Mincho"/>
                <w:szCs w:val="22"/>
                <w:lang w:val="en-GB"/>
              </w:rPr>
              <w:t xml:space="preserve">} </w:t>
            </w:r>
            <w:r w:rsidRPr="00FB2471">
              <w:rPr>
                <w:szCs w:val="22"/>
                <w:lang w:val="en-GB"/>
              </w:rPr>
              <w:t>Holy mother of God, ever-virgin Mary, intercede for us to the Lord Jesus Christ.</w:t>
            </w:r>
          </w:p>
        </w:tc>
      </w:tr>
    </w:tbl>
    <w:p w14:paraId="51D6CBBD" w14:textId="77777777" w:rsidR="000B0BDE" w:rsidRDefault="000B0BDE">
      <w:pPr>
        <w:pStyle w:val="Textkrper"/>
        <w:rPr>
          <w:szCs w:val="22"/>
          <w:lang w:val="en-GB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0B0BDE" w14:paraId="5BE5CA7F" w14:textId="77777777" w:rsidTr="0080054A">
        <w:tc>
          <w:tcPr>
            <w:tcW w:w="4533" w:type="dxa"/>
          </w:tcPr>
          <w:p w14:paraId="3852E74E" w14:textId="77777777" w:rsidR="000B0BDE" w:rsidRDefault="00000000" w:rsidP="0080054A">
            <w:pPr>
              <w:pStyle w:val="Textkrper"/>
              <w:widowControl w:val="0"/>
            </w:pPr>
            <w:r>
              <w:rPr>
                <w:i/>
                <w:iCs/>
                <w:lang w:val="en-GB"/>
              </w:rPr>
              <w:t>Sequence</w:t>
            </w:r>
          </w:p>
        </w:tc>
        <w:tc>
          <w:tcPr>
            <w:tcW w:w="4530" w:type="dxa"/>
          </w:tcPr>
          <w:p w14:paraId="5F80666A" w14:textId="77777777" w:rsidR="000B0BDE" w:rsidRDefault="000B0BDE" w:rsidP="0080054A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80054A" w:rsidRPr="0080054A" w14:paraId="0AC19316" w14:textId="77777777" w:rsidTr="0080054A">
        <w:tc>
          <w:tcPr>
            <w:tcW w:w="4533" w:type="dxa"/>
          </w:tcPr>
          <w:p w14:paraId="4AF3137D" w14:textId="77777777" w:rsidR="0080054A" w:rsidRPr="00FB2471" w:rsidRDefault="0080054A" w:rsidP="0080054A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FB2471">
              <w:rPr>
                <w:szCs w:val="22"/>
                <w:lang w:val="en-GB"/>
              </w:rPr>
              <w:t xml:space="preserve">1. </w:t>
            </w:r>
            <w:r w:rsidRPr="00FB2471">
              <w:rPr>
                <w:i/>
                <w:iCs/>
                <w:szCs w:val="22"/>
                <w:lang w:val="en-GB"/>
              </w:rPr>
              <w:t>Verbum bonum et suave</w:t>
            </w:r>
          </w:p>
          <w:p w14:paraId="6A3F920D" w14:textId="77777777" w:rsidR="0080054A" w:rsidRPr="00FB2471" w:rsidRDefault="0080054A" w:rsidP="0080054A">
            <w:pPr>
              <w:pStyle w:val="Textkrper"/>
              <w:widowControl w:val="0"/>
              <w:rPr>
                <w:i/>
                <w:iCs/>
                <w:szCs w:val="22"/>
                <w:lang w:val="en-US"/>
              </w:rPr>
            </w:pPr>
            <w:proofErr w:type="spellStart"/>
            <w:r w:rsidRPr="00FB2471">
              <w:rPr>
                <w:i/>
                <w:iCs/>
                <w:szCs w:val="22"/>
                <w:lang w:val="en-GB"/>
              </w:rPr>
              <w:t>personemus</w:t>
            </w:r>
            <w:proofErr w:type="spellEnd"/>
            <w:r w:rsidRPr="00FB2471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i/>
                <w:iCs/>
                <w:szCs w:val="22"/>
                <w:lang w:val="en-GB"/>
              </w:rPr>
              <w:t>illud</w:t>
            </w:r>
            <w:proofErr w:type="spellEnd"/>
            <w:r w:rsidRPr="00FB2471">
              <w:rPr>
                <w:i/>
                <w:iCs/>
                <w:szCs w:val="22"/>
                <w:lang w:val="en-GB"/>
              </w:rPr>
              <w:t xml:space="preserve"> ‘Ave’,</w:t>
            </w:r>
          </w:p>
          <w:p w14:paraId="23D2EF4A" w14:textId="77777777" w:rsidR="0080054A" w:rsidRPr="00FB2471" w:rsidRDefault="0080054A" w:rsidP="0080054A">
            <w:pPr>
              <w:pStyle w:val="Textkrper"/>
              <w:widowControl w:val="0"/>
              <w:rPr>
                <w:i/>
                <w:iCs/>
                <w:szCs w:val="22"/>
                <w:lang w:val="en-US"/>
              </w:rPr>
            </w:pPr>
            <w:r w:rsidRPr="00FB2471">
              <w:rPr>
                <w:i/>
                <w:iCs/>
                <w:szCs w:val="22"/>
                <w:lang w:val="en-GB"/>
              </w:rPr>
              <w:t>per quod Christi fit conclave</w:t>
            </w:r>
          </w:p>
          <w:p w14:paraId="7839FF18" w14:textId="6E32B94E" w:rsidR="0080054A" w:rsidRDefault="0080054A" w:rsidP="0080054A">
            <w:pPr>
              <w:pStyle w:val="Textkrper"/>
              <w:widowControl w:val="0"/>
              <w:rPr>
                <w:i/>
                <w:iCs/>
              </w:rPr>
            </w:pPr>
            <w:r w:rsidRPr="00FB2471">
              <w:rPr>
                <w:i/>
                <w:iCs/>
                <w:szCs w:val="22"/>
                <w:lang w:val="en-GB"/>
              </w:rPr>
              <w:t xml:space="preserve">     </w:t>
            </w:r>
            <w:proofErr w:type="spellStart"/>
            <w:r w:rsidRPr="00FB2471">
              <w:rPr>
                <w:i/>
                <w:iCs/>
                <w:szCs w:val="22"/>
                <w:lang w:val="en-GB"/>
              </w:rPr>
              <w:t>virgo</w:t>
            </w:r>
            <w:proofErr w:type="spellEnd"/>
            <w:r w:rsidRPr="00FB2471">
              <w:rPr>
                <w:i/>
                <w:iCs/>
                <w:szCs w:val="22"/>
                <w:lang w:val="en-GB"/>
              </w:rPr>
              <w:t xml:space="preserve">, mater, </w:t>
            </w:r>
            <w:proofErr w:type="spellStart"/>
            <w:r w:rsidRPr="00FB2471">
              <w:rPr>
                <w:i/>
                <w:iCs/>
                <w:szCs w:val="22"/>
                <w:lang w:val="en-GB"/>
              </w:rPr>
              <w:t>filia</w:t>
            </w:r>
            <w:proofErr w:type="spellEnd"/>
            <w:r w:rsidRPr="00FB2471">
              <w:rPr>
                <w:i/>
                <w:iCs/>
                <w:szCs w:val="22"/>
                <w:lang w:val="en-GB"/>
              </w:rPr>
              <w:t>:</w:t>
            </w:r>
          </w:p>
        </w:tc>
        <w:tc>
          <w:tcPr>
            <w:tcW w:w="4530" w:type="dxa"/>
          </w:tcPr>
          <w:p w14:paraId="19FB4F67" w14:textId="77777777" w:rsidR="0080054A" w:rsidRPr="00FB2471" w:rsidRDefault="0080054A" w:rsidP="0080054A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1. </w:t>
            </w:r>
            <w:r w:rsidRPr="00FB2471">
              <w:rPr>
                <w:i/>
                <w:iCs/>
                <w:szCs w:val="22"/>
                <w:lang w:val="en-GB"/>
              </w:rPr>
              <w:t>A good and sweet word</w:t>
            </w:r>
          </w:p>
          <w:p w14:paraId="5921E9E6" w14:textId="77777777" w:rsidR="0080054A" w:rsidRPr="00FB2471" w:rsidRDefault="0080054A" w:rsidP="0080054A">
            <w:pPr>
              <w:pStyle w:val="Textkrper"/>
              <w:widowControl w:val="0"/>
              <w:rPr>
                <w:i/>
                <w:iCs/>
                <w:szCs w:val="22"/>
                <w:lang w:val="en-US"/>
              </w:rPr>
            </w:pPr>
            <w:r w:rsidRPr="00FB2471">
              <w:rPr>
                <w:i/>
                <w:iCs/>
                <w:szCs w:val="22"/>
                <w:lang w:val="en-GB"/>
              </w:rPr>
              <w:t>let us make that ‘Hail’ resound,</w:t>
            </w:r>
          </w:p>
          <w:p w14:paraId="05170156" w14:textId="77777777" w:rsidR="0080054A" w:rsidRDefault="0080054A" w:rsidP="0080054A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  <w:r w:rsidRPr="00FB2471">
              <w:rPr>
                <w:i/>
                <w:iCs/>
                <w:szCs w:val="22"/>
                <w:lang w:val="en-GB"/>
              </w:rPr>
              <w:t>by which the Virgin</w:t>
            </w:r>
            <w:r>
              <w:rPr>
                <w:i/>
                <w:iCs/>
                <w:szCs w:val="22"/>
                <w:lang w:val="en-GB"/>
              </w:rPr>
              <w:t>,</w:t>
            </w:r>
            <w:r w:rsidRPr="00FB2471">
              <w:rPr>
                <w:i/>
                <w:iCs/>
                <w:szCs w:val="22"/>
                <w:lang w:val="en-GB"/>
              </w:rPr>
              <w:t xml:space="preserve"> mother and daughter</w:t>
            </w:r>
            <w:r>
              <w:rPr>
                <w:i/>
                <w:iCs/>
                <w:szCs w:val="22"/>
                <w:lang w:val="en-GB"/>
              </w:rPr>
              <w:t>,</w:t>
            </w:r>
          </w:p>
          <w:p w14:paraId="6CF4E9FD" w14:textId="5E9AFF7B" w:rsidR="0080054A" w:rsidRPr="00AF38D5" w:rsidRDefault="0080054A" w:rsidP="0080054A">
            <w:pPr>
              <w:pStyle w:val="Textkrper"/>
              <w:widowControl w:val="0"/>
              <w:rPr>
                <w:i/>
                <w:iCs/>
                <w:lang w:val="en-US"/>
              </w:rPr>
            </w:pPr>
            <w:r>
              <w:rPr>
                <w:i/>
                <w:iCs/>
                <w:szCs w:val="22"/>
                <w:lang w:val="en-GB"/>
              </w:rPr>
              <w:t>becomes Christ's chamber</w:t>
            </w:r>
            <w:r w:rsidRPr="00FB2471">
              <w:rPr>
                <w:i/>
                <w:iCs/>
                <w:szCs w:val="22"/>
                <w:lang w:val="en-GB"/>
              </w:rPr>
              <w:t>:</w:t>
            </w:r>
          </w:p>
        </w:tc>
      </w:tr>
      <w:tr w:rsidR="0080054A" w14:paraId="391DA2E7" w14:textId="77777777" w:rsidTr="0080054A">
        <w:tc>
          <w:tcPr>
            <w:tcW w:w="4533" w:type="dxa"/>
          </w:tcPr>
          <w:p w14:paraId="12E3B12E" w14:textId="77777777" w:rsidR="0080054A" w:rsidRPr="00FB2471" w:rsidRDefault="0080054A" w:rsidP="0080054A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2. Per quod ‘Ave’ </w:t>
            </w:r>
            <w:proofErr w:type="spellStart"/>
            <w:r w:rsidRPr="00FB2471">
              <w:rPr>
                <w:szCs w:val="22"/>
                <w:lang w:val="en-GB"/>
              </w:rPr>
              <w:t>salutata</w:t>
            </w:r>
            <w:proofErr w:type="spellEnd"/>
          </w:p>
          <w:p w14:paraId="4410EE2E" w14:textId="77777777" w:rsidR="0080054A" w:rsidRPr="00FB2471" w:rsidRDefault="0080054A" w:rsidP="0080054A">
            <w:pPr>
              <w:pStyle w:val="Textkrper"/>
              <w:widowControl w:val="0"/>
              <w:rPr>
                <w:szCs w:val="22"/>
                <w:lang w:val="en-GB"/>
              </w:rPr>
            </w:pPr>
            <w:proofErr w:type="spellStart"/>
            <w:r w:rsidRPr="00FB2471">
              <w:rPr>
                <w:szCs w:val="22"/>
                <w:lang w:val="en-GB"/>
              </w:rPr>
              <w:t>mox</w:t>
            </w:r>
            <w:proofErr w:type="spellEnd"/>
            <w:r w:rsidRPr="00FB2471">
              <w:rPr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szCs w:val="22"/>
                <w:lang w:val="en-GB"/>
              </w:rPr>
              <w:t>concepit</w:t>
            </w:r>
            <w:proofErr w:type="spellEnd"/>
            <w:r w:rsidRPr="00FB2471">
              <w:rPr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szCs w:val="22"/>
                <w:lang w:val="en-GB"/>
              </w:rPr>
              <w:t>foecundata</w:t>
            </w:r>
            <w:proofErr w:type="spellEnd"/>
          </w:p>
          <w:p w14:paraId="588E2497" w14:textId="77777777" w:rsidR="0080054A" w:rsidRPr="00FB2471" w:rsidRDefault="0080054A" w:rsidP="0080054A">
            <w:pPr>
              <w:pStyle w:val="Textkrper"/>
              <w:widowControl w:val="0"/>
              <w:rPr>
                <w:szCs w:val="22"/>
                <w:lang w:val="en-GB"/>
              </w:rPr>
            </w:pPr>
            <w:proofErr w:type="spellStart"/>
            <w:r w:rsidRPr="00FB2471">
              <w:rPr>
                <w:szCs w:val="22"/>
                <w:lang w:val="en-GB"/>
              </w:rPr>
              <w:t>virgo</w:t>
            </w:r>
            <w:proofErr w:type="spellEnd"/>
            <w:r w:rsidRPr="00FB2471">
              <w:rPr>
                <w:szCs w:val="22"/>
                <w:lang w:val="en-GB"/>
              </w:rPr>
              <w:t xml:space="preserve">, David </w:t>
            </w:r>
            <w:proofErr w:type="spellStart"/>
            <w:r w:rsidRPr="00FB2471">
              <w:rPr>
                <w:szCs w:val="22"/>
                <w:lang w:val="en-GB"/>
              </w:rPr>
              <w:t>stirpe</w:t>
            </w:r>
            <w:proofErr w:type="spellEnd"/>
            <w:r w:rsidRPr="00FB2471">
              <w:rPr>
                <w:szCs w:val="22"/>
                <w:lang w:val="en-GB"/>
              </w:rPr>
              <w:t xml:space="preserve"> nata,</w:t>
            </w:r>
          </w:p>
          <w:p w14:paraId="525B66EE" w14:textId="601E9270" w:rsidR="0080054A" w:rsidRDefault="0080054A" w:rsidP="0080054A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     inter </w:t>
            </w:r>
            <w:proofErr w:type="spellStart"/>
            <w:r w:rsidRPr="00FB2471">
              <w:rPr>
                <w:szCs w:val="22"/>
                <w:lang w:val="en-GB"/>
              </w:rPr>
              <w:t>spinas</w:t>
            </w:r>
            <w:proofErr w:type="spellEnd"/>
            <w:r w:rsidRPr="00FB2471">
              <w:rPr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szCs w:val="22"/>
                <w:lang w:val="en-GB"/>
              </w:rPr>
              <w:t>lilia</w:t>
            </w:r>
            <w:proofErr w:type="spellEnd"/>
            <w:r w:rsidRPr="00FB2471">
              <w:rPr>
                <w:szCs w:val="22"/>
                <w:lang w:val="en-GB"/>
              </w:rPr>
              <w:t>.</w:t>
            </w:r>
          </w:p>
        </w:tc>
        <w:tc>
          <w:tcPr>
            <w:tcW w:w="4530" w:type="dxa"/>
          </w:tcPr>
          <w:p w14:paraId="57BAAF2A" w14:textId="77777777" w:rsidR="0080054A" w:rsidRPr="00FB2471" w:rsidRDefault="0080054A" w:rsidP="0080054A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2. Saluted by which ‘Hail’,</w:t>
            </w:r>
          </w:p>
          <w:p w14:paraId="2FDEBF37" w14:textId="77777777" w:rsidR="0080054A" w:rsidRPr="00FB2471" w:rsidRDefault="0080054A" w:rsidP="0080054A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she next </w:t>
            </w:r>
            <w:r>
              <w:rPr>
                <w:szCs w:val="22"/>
                <w:lang w:val="en-GB"/>
              </w:rPr>
              <w:t>wa</w:t>
            </w:r>
            <w:r w:rsidRPr="00FB2471">
              <w:rPr>
                <w:szCs w:val="22"/>
                <w:lang w:val="en-GB"/>
              </w:rPr>
              <w:t>s made fertile and conceives,</w:t>
            </w:r>
          </w:p>
          <w:p w14:paraId="0F5A7C79" w14:textId="77777777" w:rsidR="0080054A" w:rsidRPr="00FB2471" w:rsidRDefault="0080054A" w:rsidP="0080054A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the virgin born of David’s line,</w:t>
            </w:r>
          </w:p>
          <w:p w14:paraId="51D6D106" w14:textId="1D65D91E" w:rsidR="0080054A" w:rsidRDefault="0080054A" w:rsidP="0080054A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     the lily among thorns.</w:t>
            </w:r>
          </w:p>
        </w:tc>
      </w:tr>
      <w:tr w:rsidR="0080054A" w:rsidRPr="00ED0C06" w14:paraId="1764F3F1" w14:textId="77777777" w:rsidTr="0080054A">
        <w:tc>
          <w:tcPr>
            <w:tcW w:w="4533" w:type="dxa"/>
          </w:tcPr>
          <w:p w14:paraId="2E8A962A" w14:textId="77777777" w:rsidR="0080054A" w:rsidRPr="00FB2471" w:rsidRDefault="0080054A" w:rsidP="0080054A">
            <w:pPr>
              <w:pStyle w:val="Textkrper"/>
              <w:widowControl w:val="0"/>
              <w:rPr>
                <w:szCs w:val="22"/>
                <w:lang w:val="de-AT"/>
              </w:rPr>
            </w:pPr>
            <w:r w:rsidRPr="00FB2471">
              <w:rPr>
                <w:szCs w:val="22"/>
                <w:lang w:val="de-AT"/>
              </w:rPr>
              <w:t xml:space="preserve">3. </w:t>
            </w:r>
            <w:r w:rsidRPr="00FB2471">
              <w:rPr>
                <w:i/>
                <w:iCs/>
                <w:szCs w:val="22"/>
                <w:lang w:val="de-AT"/>
              </w:rPr>
              <w:t xml:space="preserve">Ave, </w:t>
            </w:r>
            <w:proofErr w:type="spellStart"/>
            <w:r w:rsidRPr="00FB2471">
              <w:rPr>
                <w:i/>
                <w:iCs/>
                <w:szCs w:val="22"/>
                <w:lang w:val="de-AT"/>
              </w:rPr>
              <w:t>veri</w:t>
            </w:r>
            <w:proofErr w:type="spellEnd"/>
            <w:r w:rsidRPr="00FB2471">
              <w:rPr>
                <w:i/>
                <w:iCs/>
                <w:szCs w:val="22"/>
                <w:lang w:val="de-AT"/>
              </w:rPr>
              <w:t xml:space="preserve"> Salomonis</w:t>
            </w:r>
          </w:p>
          <w:p w14:paraId="15AF9444" w14:textId="77777777" w:rsidR="0080054A" w:rsidRPr="00FB2471" w:rsidRDefault="0080054A" w:rsidP="0080054A">
            <w:pPr>
              <w:pStyle w:val="Textkrper"/>
              <w:widowControl w:val="0"/>
              <w:rPr>
                <w:i/>
                <w:iCs/>
                <w:szCs w:val="22"/>
              </w:rPr>
            </w:pPr>
            <w:r w:rsidRPr="00FB2471">
              <w:rPr>
                <w:i/>
                <w:iCs/>
                <w:szCs w:val="22"/>
                <w:lang w:val="de-AT"/>
              </w:rPr>
              <w:t xml:space="preserve">mater, </w:t>
            </w:r>
            <w:proofErr w:type="spellStart"/>
            <w:r w:rsidRPr="00FB2471">
              <w:rPr>
                <w:i/>
                <w:iCs/>
                <w:szCs w:val="22"/>
                <w:lang w:val="de-AT"/>
              </w:rPr>
              <w:t>vellus</w:t>
            </w:r>
            <w:proofErr w:type="spellEnd"/>
            <w:r w:rsidRPr="00FB2471">
              <w:rPr>
                <w:i/>
                <w:iCs/>
                <w:szCs w:val="22"/>
                <w:lang w:val="de-AT"/>
              </w:rPr>
              <w:t xml:space="preserve"> </w:t>
            </w:r>
            <w:proofErr w:type="spellStart"/>
            <w:r w:rsidRPr="00FB2471">
              <w:rPr>
                <w:i/>
                <w:iCs/>
                <w:szCs w:val="22"/>
                <w:lang w:val="de-AT"/>
              </w:rPr>
              <w:t>Gedeonis</w:t>
            </w:r>
            <w:proofErr w:type="spellEnd"/>
            <w:r w:rsidRPr="00FB2471">
              <w:rPr>
                <w:i/>
                <w:iCs/>
                <w:szCs w:val="22"/>
                <w:lang w:val="de-AT"/>
              </w:rPr>
              <w:t>,</w:t>
            </w:r>
          </w:p>
          <w:p w14:paraId="0BD7A15D" w14:textId="77777777" w:rsidR="0080054A" w:rsidRPr="00FB2471" w:rsidRDefault="0080054A" w:rsidP="0080054A">
            <w:pPr>
              <w:pStyle w:val="Textkrper"/>
              <w:widowControl w:val="0"/>
              <w:rPr>
                <w:i/>
                <w:iCs/>
                <w:szCs w:val="22"/>
                <w:lang w:val="en-US"/>
              </w:rPr>
            </w:pPr>
            <w:proofErr w:type="spellStart"/>
            <w:r w:rsidRPr="00FB2471">
              <w:rPr>
                <w:i/>
                <w:iCs/>
                <w:szCs w:val="22"/>
                <w:lang w:val="en-GB"/>
              </w:rPr>
              <w:t>cuius</w:t>
            </w:r>
            <w:proofErr w:type="spellEnd"/>
            <w:r w:rsidRPr="00FB2471">
              <w:rPr>
                <w:i/>
                <w:iCs/>
                <w:szCs w:val="22"/>
                <w:lang w:val="en-GB"/>
              </w:rPr>
              <w:t xml:space="preserve"> Magi </w:t>
            </w:r>
            <w:proofErr w:type="spellStart"/>
            <w:r w:rsidRPr="00FB2471">
              <w:rPr>
                <w:i/>
                <w:iCs/>
                <w:szCs w:val="22"/>
                <w:lang w:val="en-GB"/>
              </w:rPr>
              <w:t>tribus</w:t>
            </w:r>
            <w:proofErr w:type="spellEnd"/>
            <w:r w:rsidRPr="00FB2471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i/>
                <w:iCs/>
                <w:szCs w:val="22"/>
                <w:lang w:val="en-GB"/>
              </w:rPr>
              <w:t>donis</w:t>
            </w:r>
            <w:proofErr w:type="spellEnd"/>
          </w:p>
          <w:p w14:paraId="4E79FFF7" w14:textId="6A562A26" w:rsidR="0080054A" w:rsidRPr="00AF38D5" w:rsidRDefault="0080054A" w:rsidP="0080054A">
            <w:pPr>
              <w:pStyle w:val="Textkrper"/>
              <w:widowControl w:val="0"/>
              <w:rPr>
                <w:i/>
                <w:iCs/>
                <w:lang w:val="en-US"/>
              </w:rPr>
            </w:pPr>
            <w:r w:rsidRPr="00FB2471">
              <w:rPr>
                <w:i/>
                <w:iCs/>
                <w:szCs w:val="22"/>
                <w:lang w:val="en-GB"/>
              </w:rPr>
              <w:t xml:space="preserve">     </w:t>
            </w:r>
            <w:proofErr w:type="spellStart"/>
            <w:r w:rsidRPr="00FB2471">
              <w:rPr>
                <w:i/>
                <w:iCs/>
                <w:szCs w:val="22"/>
                <w:lang w:val="en-GB"/>
              </w:rPr>
              <w:t>laudant</w:t>
            </w:r>
            <w:proofErr w:type="spellEnd"/>
            <w:r w:rsidRPr="00FB2471">
              <w:rPr>
                <w:i/>
                <w:iCs/>
                <w:szCs w:val="22"/>
                <w:lang w:val="en-GB"/>
              </w:rPr>
              <w:t xml:space="preserve"> puerperium:</w:t>
            </w:r>
          </w:p>
        </w:tc>
        <w:tc>
          <w:tcPr>
            <w:tcW w:w="4530" w:type="dxa"/>
          </w:tcPr>
          <w:p w14:paraId="2690F20C" w14:textId="77777777" w:rsidR="0080054A" w:rsidRPr="00FB2471" w:rsidRDefault="0080054A" w:rsidP="0080054A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3. </w:t>
            </w:r>
            <w:r w:rsidRPr="00FB2471">
              <w:rPr>
                <w:i/>
                <w:iCs/>
                <w:szCs w:val="22"/>
                <w:lang w:val="en-GB"/>
              </w:rPr>
              <w:t>Hail, the true Solomon’s</w:t>
            </w:r>
          </w:p>
          <w:p w14:paraId="21A28FAD" w14:textId="77777777" w:rsidR="0080054A" w:rsidRPr="00FB2471" w:rsidRDefault="0080054A" w:rsidP="0080054A">
            <w:pPr>
              <w:pStyle w:val="Textkrper"/>
              <w:widowControl w:val="0"/>
              <w:rPr>
                <w:i/>
                <w:iCs/>
                <w:szCs w:val="22"/>
                <w:lang w:val="en-US"/>
              </w:rPr>
            </w:pPr>
            <w:r w:rsidRPr="00FB2471">
              <w:rPr>
                <w:i/>
                <w:iCs/>
                <w:szCs w:val="22"/>
                <w:lang w:val="en-GB"/>
              </w:rPr>
              <w:t>mother, Gideon’s fleece,</w:t>
            </w:r>
          </w:p>
          <w:p w14:paraId="746EA71A" w14:textId="77777777" w:rsidR="0080054A" w:rsidRPr="00FB2471" w:rsidRDefault="0080054A" w:rsidP="0080054A">
            <w:pPr>
              <w:pStyle w:val="Textkrper"/>
              <w:widowControl w:val="0"/>
              <w:rPr>
                <w:i/>
                <w:iCs/>
                <w:szCs w:val="22"/>
                <w:lang w:val="en-US"/>
              </w:rPr>
            </w:pPr>
            <w:r w:rsidRPr="00FB2471">
              <w:rPr>
                <w:i/>
                <w:iCs/>
                <w:szCs w:val="22"/>
                <w:lang w:val="en-GB"/>
              </w:rPr>
              <w:t>whose childbirth the Magi</w:t>
            </w:r>
          </w:p>
          <w:p w14:paraId="4C709DDD" w14:textId="540D86AE" w:rsidR="0080054A" w:rsidRPr="00AF38D5" w:rsidRDefault="0080054A" w:rsidP="0080054A">
            <w:pPr>
              <w:pStyle w:val="Textkrper"/>
              <w:widowControl w:val="0"/>
              <w:rPr>
                <w:i/>
                <w:iCs/>
                <w:lang w:val="en-US"/>
              </w:rPr>
            </w:pPr>
            <w:r w:rsidRPr="00FB2471">
              <w:rPr>
                <w:i/>
                <w:iCs/>
                <w:szCs w:val="22"/>
                <w:lang w:val="en-GB"/>
              </w:rPr>
              <w:t xml:space="preserve">     praise with three gifts:</w:t>
            </w:r>
          </w:p>
        </w:tc>
      </w:tr>
      <w:tr w:rsidR="0080054A" w14:paraId="2ED229EF" w14:textId="77777777" w:rsidTr="0080054A">
        <w:tc>
          <w:tcPr>
            <w:tcW w:w="4533" w:type="dxa"/>
          </w:tcPr>
          <w:p w14:paraId="3790697E" w14:textId="77777777" w:rsidR="0080054A" w:rsidRPr="00FB2471" w:rsidRDefault="0080054A" w:rsidP="0080054A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4. Ave, </w:t>
            </w:r>
            <w:proofErr w:type="spellStart"/>
            <w:r w:rsidRPr="00FB2471">
              <w:rPr>
                <w:szCs w:val="22"/>
                <w:lang w:val="en-GB"/>
              </w:rPr>
              <w:t>solem</w:t>
            </w:r>
            <w:proofErr w:type="spellEnd"/>
            <w:r w:rsidRPr="00FB2471">
              <w:rPr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szCs w:val="22"/>
                <w:lang w:val="en-GB"/>
              </w:rPr>
              <w:t>genuisti</w:t>
            </w:r>
            <w:proofErr w:type="spellEnd"/>
            <w:r w:rsidRPr="00FB2471">
              <w:rPr>
                <w:szCs w:val="22"/>
                <w:lang w:val="en-GB"/>
              </w:rPr>
              <w:t>,</w:t>
            </w:r>
          </w:p>
          <w:p w14:paraId="3A2BE7A8" w14:textId="77777777" w:rsidR="0080054A" w:rsidRPr="00FB2471" w:rsidRDefault="0080054A" w:rsidP="0080054A">
            <w:pPr>
              <w:pStyle w:val="Textkrper"/>
              <w:widowControl w:val="0"/>
              <w:rPr>
                <w:szCs w:val="22"/>
                <w:lang w:val="en-GB"/>
              </w:rPr>
            </w:pPr>
            <w:proofErr w:type="spellStart"/>
            <w:r w:rsidRPr="00FB2471">
              <w:rPr>
                <w:szCs w:val="22"/>
                <w:lang w:val="en-GB"/>
              </w:rPr>
              <w:t>ave</w:t>
            </w:r>
            <w:proofErr w:type="spellEnd"/>
            <w:r w:rsidRPr="00FB2471">
              <w:rPr>
                <w:szCs w:val="22"/>
                <w:lang w:val="en-GB"/>
              </w:rPr>
              <w:t xml:space="preserve">, </w:t>
            </w:r>
            <w:proofErr w:type="spellStart"/>
            <w:r w:rsidRPr="00FB2471">
              <w:rPr>
                <w:szCs w:val="22"/>
                <w:lang w:val="en-GB"/>
              </w:rPr>
              <w:t>prolem</w:t>
            </w:r>
            <w:proofErr w:type="spellEnd"/>
            <w:r w:rsidRPr="00FB2471">
              <w:rPr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szCs w:val="22"/>
                <w:lang w:val="en-GB"/>
              </w:rPr>
              <w:t>protulisti</w:t>
            </w:r>
            <w:proofErr w:type="spellEnd"/>
            <w:r w:rsidRPr="00FB2471">
              <w:rPr>
                <w:szCs w:val="22"/>
                <w:lang w:val="en-GB"/>
              </w:rPr>
              <w:t>,</w:t>
            </w:r>
          </w:p>
          <w:p w14:paraId="4162EC8D" w14:textId="77777777" w:rsidR="0080054A" w:rsidRPr="00FB2471" w:rsidRDefault="0080054A" w:rsidP="0080054A">
            <w:pPr>
              <w:pStyle w:val="Textkrper"/>
              <w:widowControl w:val="0"/>
              <w:rPr>
                <w:szCs w:val="22"/>
                <w:lang w:val="en-GB"/>
              </w:rPr>
            </w:pPr>
            <w:proofErr w:type="spellStart"/>
            <w:r w:rsidRPr="00FB2471">
              <w:rPr>
                <w:szCs w:val="22"/>
                <w:lang w:val="en-GB"/>
              </w:rPr>
              <w:t>mundo</w:t>
            </w:r>
            <w:proofErr w:type="spellEnd"/>
            <w:r w:rsidRPr="00FB2471">
              <w:rPr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szCs w:val="22"/>
                <w:lang w:val="en-GB"/>
              </w:rPr>
              <w:t>lapso</w:t>
            </w:r>
            <w:proofErr w:type="spellEnd"/>
            <w:r w:rsidRPr="00FB2471">
              <w:rPr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szCs w:val="22"/>
                <w:lang w:val="en-GB"/>
              </w:rPr>
              <w:t>contulisti</w:t>
            </w:r>
            <w:proofErr w:type="spellEnd"/>
          </w:p>
          <w:p w14:paraId="02AA08E2" w14:textId="0B19B2DF" w:rsidR="0080054A" w:rsidRDefault="0080054A" w:rsidP="0080054A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     </w:t>
            </w:r>
            <w:proofErr w:type="spellStart"/>
            <w:r w:rsidRPr="00FB2471">
              <w:rPr>
                <w:szCs w:val="22"/>
                <w:lang w:val="en-GB"/>
              </w:rPr>
              <w:t>vitam</w:t>
            </w:r>
            <w:proofErr w:type="spellEnd"/>
            <w:r w:rsidRPr="00FB2471">
              <w:rPr>
                <w:szCs w:val="22"/>
                <w:lang w:val="en-GB"/>
              </w:rPr>
              <w:t xml:space="preserve"> et imperium.</w:t>
            </w:r>
          </w:p>
        </w:tc>
        <w:tc>
          <w:tcPr>
            <w:tcW w:w="4530" w:type="dxa"/>
          </w:tcPr>
          <w:p w14:paraId="4EB4EE8F" w14:textId="77777777" w:rsidR="0080054A" w:rsidRPr="00FB2471" w:rsidRDefault="0080054A" w:rsidP="0080054A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4. Hail, thou </w:t>
            </w:r>
            <w:proofErr w:type="spellStart"/>
            <w:r w:rsidRPr="00FB2471">
              <w:rPr>
                <w:szCs w:val="22"/>
                <w:lang w:val="en-GB"/>
              </w:rPr>
              <w:t>borest</w:t>
            </w:r>
            <w:proofErr w:type="spellEnd"/>
            <w:r w:rsidRPr="00FB2471">
              <w:rPr>
                <w:szCs w:val="22"/>
                <w:lang w:val="en-GB"/>
              </w:rPr>
              <w:t xml:space="preserve"> the sun,</w:t>
            </w:r>
          </w:p>
          <w:p w14:paraId="0E30C3A3" w14:textId="77777777" w:rsidR="0080054A" w:rsidRPr="00FB2471" w:rsidRDefault="0080054A" w:rsidP="0080054A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hail, thou </w:t>
            </w:r>
            <w:proofErr w:type="spellStart"/>
            <w:r w:rsidRPr="00FB2471">
              <w:rPr>
                <w:szCs w:val="22"/>
                <w:lang w:val="en-GB"/>
              </w:rPr>
              <w:t>broughtest</w:t>
            </w:r>
            <w:proofErr w:type="spellEnd"/>
            <w:r w:rsidRPr="00FB2471">
              <w:rPr>
                <w:szCs w:val="22"/>
                <w:lang w:val="en-GB"/>
              </w:rPr>
              <w:t xml:space="preserve"> forth offspring,</w:t>
            </w:r>
          </w:p>
          <w:p w14:paraId="7FCDF5F7" w14:textId="77777777" w:rsidR="0080054A" w:rsidRPr="00FB2471" w:rsidRDefault="0080054A" w:rsidP="0080054A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thou didst confer on the fallen world</w:t>
            </w:r>
          </w:p>
          <w:p w14:paraId="6537F580" w14:textId="1B61F5F3" w:rsidR="0080054A" w:rsidRDefault="0080054A" w:rsidP="0080054A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     life and power.</w:t>
            </w:r>
          </w:p>
        </w:tc>
      </w:tr>
      <w:tr w:rsidR="0080054A" w14:paraId="75B1FEF5" w14:textId="77777777" w:rsidTr="0080054A">
        <w:tc>
          <w:tcPr>
            <w:tcW w:w="4533" w:type="dxa"/>
          </w:tcPr>
          <w:p w14:paraId="65C00543" w14:textId="77777777" w:rsidR="0080054A" w:rsidRPr="00FB2471" w:rsidRDefault="0080054A" w:rsidP="0080054A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5. </w:t>
            </w:r>
            <w:r w:rsidRPr="00FB2471">
              <w:rPr>
                <w:i/>
                <w:iCs/>
                <w:szCs w:val="22"/>
                <w:lang w:val="en-GB"/>
              </w:rPr>
              <w:t xml:space="preserve">Ave sponsa </w:t>
            </w:r>
            <w:proofErr w:type="spellStart"/>
            <w:r w:rsidRPr="00FB2471">
              <w:rPr>
                <w:i/>
                <w:iCs/>
                <w:szCs w:val="22"/>
                <w:lang w:val="en-GB"/>
              </w:rPr>
              <w:t>Verbi</w:t>
            </w:r>
            <w:proofErr w:type="spellEnd"/>
            <w:r w:rsidRPr="00FB2471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i/>
                <w:iCs/>
                <w:szCs w:val="22"/>
                <w:lang w:val="en-GB"/>
              </w:rPr>
              <w:t>summi</w:t>
            </w:r>
            <w:proofErr w:type="spellEnd"/>
            <w:r w:rsidRPr="00FB2471">
              <w:rPr>
                <w:i/>
                <w:iCs/>
                <w:szCs w:val="22"/>
                <w:lang w:val="en-GB"/>
              </w:rPr>
              <w:t>,</w:t>
            </w:r>
          </w:p>
          <w:p w14:paraId="1296CD9C" w14:textId="77777777" w:rsidR="0080054A" w:rsidRPr="00FB2471" w:rsidRDefault="0080054A" w:rsidP="0080054A">
            <w:pPr>
              <w:pStyle w:val="Textkrper"/>
              <w:widowControl w:val="0"/>
              <w:rPr>
                <w:i/>
                <w:iCs/>
                <w:szCs w:val="22"/>
              </w:rPr>
            </w:pPr>
            <w:proofErr w:type="spellStart"/>
            <w:r w:rsidRPr="00FB2471">
              <w:rPr>
                <w:i/>
                <w:iCs/>
                <w:szCs w:val="22"/>
                <w:lang w:val="en-GB"/>
              </w:rPr>
              <w:t>maris</w:t>
            </w:r>
            <w:proofErr w:type="spellEnd"/>
            <w:r w:rsidRPr="00FB2471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i/>
                <w:iCs/>
                <w:szCs w:val="22"/>
                <w:lang w:val="en-GB"/>
              </w:rPr>
              <w:t>portus</w:t>
            </w:r>
            <w:proofErr w:type="spellEnd"/>
            <w:r w:rsidRPr="00FB2471">
              <w:rPr>
                <w:i/>
                <w:iCs/>
                <w:szCs w:val="22"/>
                <w:lang w:val="en-GB"/>
              </w:rPr>
              <w:t xml:space="preserve">, signum </w:t>
            </w:r>
            <w:proofErr w:type="spellStart"/>
            <w:r w:rsidRPr="00FB2471">
              <w:rPr>
                <w:i/>
                <w:iCs/>
                <w:szCs w:val="22"/>
                <w:lang w:val="en-GB"/>
              </w:rPr>
              <w:t>dumi</w:t>
            </w:r>
            <w:proofErr w:type="spellEnd"/>
            <w:r w:rsidRPr="00FB2471">
              <w:rPr>
                <w:i/>
                <w:iCs/>
                <w:szCs w:val="22"/>
                <w:lang w:val="en-GB"/>
              </w:rPr>
              <w:t>,</w:t>
            </w:r>
          </w:p>
          <w:p w14:paraId="3E5A8D39" w14:textId="77777777" w:rsidR="0080054A" w:rsidRPr="00FB2471" w:rsidRDefault="0080054A" w:rsidP="0080054A">
            <w:pPr>
              <w:pStyle w:val="Textkrper"/>
              <w:widowControl w:val="0"/>
              <w:rPr>
                <w:i/>
                <w:iCs/>
                <w:szCs w:val="22"/>
              </w:rPr>
            </w:pPr>
            <w:proofErr w:type="spellStart"/>
            <w:r w:rsidRPr="00FB2471">
              <w:rPr>
                <w:i/>
                <w:iCs/>
                <w:szCs w:val="22"/>
                <w:lang w:val="en-GB"/>
              </w:rPr>
              <w:t>aromatum</w:t>
            </w:r>
            <w:proofErr w:type="spellEnd"/>
            <w:r w:rsidRPr="00FB2471">
              <w:rPr>
                <w:i/>
                <w:iCs/>
                <w:szCs w:val="22"/>
                <w:lang w:val="en-GB"/>
              </w:rPr>
              <w:t xml:space="preserve"> virga </w:t>
            </w:r>
            <w:proofErr w:type="spellStart"/>
            <w:r w:rsidRPr="00FB2471">
              <w:rPr>
                <w:i/>
                <w:iCs/>
                <w:szCs w:val="22"/>
                <w:lang w:val="en-GB"/>
              </w:rPr>
              <w:t>fumi</w:t>
            </w:r>
            <w:proofErr w:type="spellEnd"/>
            <w:r w:rsidRPr="00FB2471">
              <w:rPr>
                <w:i/>
                <w:iCs/>
                <w:szCs w:val="22"/>
                <w:lang w:val="en-GB"/>
              </w:rPr>
              <w:t>,</w:t>
            </w:r>
          </w:p>
          <w:p w14:paraId="1D3DE53E" w14:textId="32E89C59" w:rsidR="0080054A" w:rsidRDefault="0080054A" w:rsidP="0080054A">
            <w:pPr>
              <w:pStyle w:val="Textkrper"/>
              <w:widowControl w:val="0"/>
              <w:rPr>
                <w:i/>
                <w:iCs/>
              </w:rPr>
            </w:pPr>
            <w:r w:rsidRPr="00FB2471">
              <w:rPr>
                <w:i/>
                <w:iCs/>
                <w:szCs w:val="22"/>
                <w:lang w:val="en-GB"/>
              </w:rPr>
              <w:t xml:space="preserve">     </w:t>
            </w:r>
            <w:proofErr w:type="spellStart"/>
            <w:r w:rsidRPr="00FB2471">
              <w:rPr>
                <w:i/>
                <w:iCs/>
                <w:szCs w:val="22"/>
                <w:lang w:val="en-GB"/>
              </w:rPr>
              <w:t>Angelorum</w:t>
            </w:r>
            <w:proofErr w:type="spellEnd"/>
            <w:r w:rsidRPr="00FB2471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i/>
                <w:iCs/>
                <w:szCs w:val="22"/>
                <w:lang w:val="en-GB"/>
              </w:rPr>
              <w:t>domina</w:t>
            </w:r>
            <w:proofErr w:type="spellEnd"/>
            <w:r w:rsidRPr="00FB2471">
              <w:rPr>
                <w:i/>
                <w:iCs/>
                <w:szCs w:val="22"/>
                <w:lang w:val="en-GB"/>
              </w:rPr>
              <w:t>;</w:t>
            </w:r>
          </w:p>
        </w:tc>
        <w:tc>
          <w:tcPr>
            <w:tcW w:w="4530" w:type="dxa"/>
          </w:tcPr>
          <w:p w14:paraId="6DD5FD8B" w14:textId="77777777" w:rsidR="0080054A" w:rsidRPr="00FB2471" w:rsidRDefault="0080054A" w:rsidP="0080054A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5. </w:t>
            </w:r>
            <w:r w:rsidRPr="00FB2471">
              <w:rPr>
                <w:i/>
                <w:iCs/>
                <w:szCs w:val="22"/>
                <w:lang w:val="en-GB"/>
              </w:rPr>
              <w:t>Hail, bride of the supreme Word,</w:t>
            </w:r>
          </w:p>
          <w:p w14:paraId="456CAC17" w14:textId="77777777" w:rsidR="0080054A" w:rsidRPr="00FB2471" w:rsidRDefault="0080054A" w:rsidP="0080054A">
            <w:pPr>
              <w:pStyle w:val="Textkrper"/>
              <w:widowControl w:val="0"/>
              <w:rPr>
                <w:i/>
                <w:iCs/>
                <w:szCs w:val="22"/>
                <w:lang w:val="en-US"/>
              </w:rPr>
            </w:pPr>
            <w:r w:rsidRPr="00FB2471">
              <w:rPr>
                <w:i/>
                <w:iCs/>
                <w:szCs w:val="22"/>
                <w:lang w:val="en-GB"/>
              </w:rPr>
              <w:t>harbour of the sea, sign of a thicket,</w:t>
            </w:r>
          </w:p>
          <w:p w14:paraId="7512CC16" w14:textId="77777777" w:rsidR="0080054A" w:rsidRPr="00FB2471" w:rsidRDefault="0080054A" w:rsidP="0080054A">
            <w:pPr>
              <w:pStyle w:val="Textkrper"/>
              <w:widowControl w:val="0"/>
              <w:rPr>
                <w:i/>
                <w:iCs/>
                <w:szCs w:val="22"/>
                <w:lang w:val="en-US"/>
              </w:rPr>
            </w:pPr>
            <w:r w:rsidRPr="00FB2471">
              <w:rPr>
                <w:i/>
                <w:iCs/>
                <w:szCs w:val="22"/>
                <w:lang w:val="en-GB"/>
              </w:rPr>
              <w:t>rod of smoke of odours,</w:t>
            </w:r>
          </w:p>
          <w:p w14:paraId="461D8632" w14:textId="6D2C711C" w:rsidR="0080054A" w:rsidRDefault="0080054A" w:rsidP="0080054A">
            <w:pPr>
              <w:pStyle w:val="Textkrper"/>
              <w:widowControl w:val="0"/>
              <w:rPr>
                <w:i/>
                <w:iCs/>
              </w:rPr>
            </w:pPr>
            <w:r w:rsidRPr="00FB2471">
              <w:rPr>
                <w:i/>
                <w:iCs/>
                <w:szCs w:val="22"/>
                <w:lang w:val="en-GB"/>
              </w:rPr>
              <w:t xml:space="preserve">     mistress of the Angels,</w:t>
            </w:r>
          </w:p>
        </w:tc>
      </w:tr>
      <w:tr w:rsidR="0080054A" w14:paraId="23EDED69" w14:textId="77777777" w:rsidTr="0080054A">
        <w:tc>
          <w:tcPr>
            <w:tcW w:w="4533" w:type="dxa"/>
          </w:tcPr>
          <w:p w14:paraId="50AE3EF0" w14:textId="77777777" w:rsidR="0080054A" w:rsidRPr="00FB2471" w:rsidRDefault="0080054A" w:rsidP="0080054A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6. </w:t>
            </w:r>
            <w:proofErr w:type="spellStart"/>
            <w:r w:rsidRPr="00FB2471">
              <w:rPr>
                <w:szCs w:val="22"/>
                <w:lang w:val="en-GB"/>
              </w:rPr>
              <w:t>Supplicamus</w:t>
            </w:r>
            <w:proofErr w:type="spellEnd"/>
            <w:r w:rsidRPr="00FB2471">
              <w:rPr>
                <w:szCs w:val="22"/>
                <w:lang w:val="en-GB"/>
              </w:rPr>
              <w:t xml:space="preserve">, </w:t>
            </w:r>
            <w:proofErr w:type="spellStart"/>
            <w:r w:rsidRPr="00FB2471">
              <w:rPr>
                <w:szCs w:val="22"/>
                <w:lang w:val="en-GB"/>
              </w:rPr>
              <w:t>nos</w:t>
            </w:r>
            <w:proofErr w:type="spellEnd"/>
            <w:r w:rsidRPr="00FB2471">
              <w:rPr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szCs w:val="22"/>
                <w:lang w:val="en-GB"/>
              </w:rPr>
              <w:t>emenda</w:t>
            </w:r>
            <w:proofErr w:type="spellEnd"/>
            <w:r w:rsidRPr="00FB2471">
              <w:rPr>
                <w:szCs w:val="22"/>
                <w:lang w:val="en-GB"/>
              </w:rPr>
              <w:t>,</w:t>
            </w:r>
          </w:p>
          <w:p w14:paraId="47B1505C" w14:textId="77777777" w:rsidR="0080054A" w:rsidRPr="00FB2471" w:rsidRDefault="0080054A" w:rsidP="0080054A">
            <w:pPr>
              <w:pStyle w:val="Textkrper"/>
              <w:widowControl w:val="0"/>
              <w:rPr>
                <w:szCs w:val="22"/>
                <w:lang w:val="en-GB"/>
              </w:rPr>
            </w:pPr>
            <w:proofErr w:type="spellStart"/>
            <w:r w:rsidRPr="00FB2471">
              <w:rPr>
                <w:szCs w:val="22"/>
                <w:lang w:val="en-GB"/>
              </w:rPr>
              <w:t>emendatos</w:t>
            </w:r>
            <w:proofErr w:type="spellEnd"/>
            <w:r w:rsidRPr="00FB2471">
              <w:rPr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szCs w:val="22"/>
                <w:lang w:val="en-GB"/>
              </w:rPr>
              <w:t>nos</w:t>
            </w:r>
            <w:proofErr w:type="spellEnd"/>
            <w:r w:rsidRPr="00FB2471">
              <w:rPr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szCs w:val="22"/>
                <w:lang w:val="en-GB"/>
              </w:rPr>
              <w:t>commenda</w:t>
            </w:r>
            <w:proofErr w:type="spellEnd"/>
          </w:p>
          <w:p w14:paraId="7864A4B9" w14:textId="77777777" w:rsidR="0080054A" w:rsidRPr="00FB2471" w:rsidRDefault="0080054A" w:rsidP="0080054A">
            <w:pPr>
              <w:pStyle w:val="Textkrper"/>
              <w:widowControl w:val="0"/>
              <w:rPr>
                <w:szCs w:val="22"/>
                <w:lang w:val="en-GB"/>
              </w:rPr>
            </w:pPr>
            <w:proofErr w:type="spellStart"/>
            <w:r w:rsidRPr="00FB2471">
              <w:rPr>
                <w:szCs w:val="22"/>
                <w:lang w:val="en-GB"/>
              </w:rPr>
              <w:t>tuo</w:t>
            </w:r>
            <w:proofErr w:type="spellEnd"/>
            <w:r w:rsidRPr="00FB2471">
              <w:rPr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szCs w:val="22"/>
                <w:lang w:val="en-GB"/>
              </w:rPr>
              <w:t>nato</w:t>
            </w:r>
            <w:proofErr w:type="spellEnd"/>
            <w:r w:rsidRPr="00FB2471">
              <w:rPr>
                <w:szCs w:val="22"/>
                <w:lang w:val="en-GB"/>
              </w:rPr>
              <w:t xml:space="preserve"> ad </w:t>
            </w:r>
            <w:proofErr w:type="spellStart"/>
            <w:r w:rsidRPr="00FB2471">
              <w:rPr>
                <w:szCs w:val="22"/>
                <w:lang w:val="en-GB"/>
              </w:rPr>
              <w:t>habenda</w:t>
            </w:r>
            <w:proofErr w:type="spellEnd"/>
          </w:p>
          <w:p w14:paraId="40A687D4" w14:textId="48103C1A" w:rsidR="0080054A" w:rsidRDefault="0080054A" w:rsidP="0080054A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     </w:t>
            </w:r>
            <w:proofErr w:type="spellStart"/>
            <w:r w:rsidRPr="00FB2471">
              <w:rPr>
                <w:szCs w:val="22"/>
                <w:lang w:val="en-GB"/>
              </w:rPr>
              <w:t>sempiterna</w:t>
            </w:r>
            <w:proofErr w:type="spellEnd"/>
            <w:r w:rsidRPr="00FB2471">
              <w:rPr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szCs w:val="22"/>
                <w:lang w:val="en-GB"/>
              </w:rPr>
              <w:t>gaudia</w:t>
            </w:r>
            <w:proofErr w:type="spellEnd"/>
            <w:r w:rsidRPr="00FB2471">
              <w:rPr>
                <w:szCs w:val="22"/>
                <w:lang w:val="en-GB"/>
              </w:rPr>
              <w:t>.</w:t>
            </w:r>
          </w:p>
        </w:tc>
        <w:tc>
          <w:tcPr>
            <w:tcW w:w="4530" w:type="dxa"/>
          </w:tcPr>
          <w:p w14:paraId="40954C93" w14:textId="77777777" w:rsidR="0080054A" w:rsidRPr="00FB2471" w:rsidRDefault="0080054A" w:rsidP="0080054A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6. We beseech thee, correct us,</w:t>
            </w:r>
          </w:p>
          <w:p w14:paraId="3AA767D0" w14:textId="77777777" w:rsidR="0080054A" w:rsidRPr="00FB2471" w:rsidRDefault="0080054A" w:rsidP="0080054A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and after correction commend us</w:t>
            </w:r>
          </w:p>
          <w:p w14:paraId="43466A2F" w14:textId="77777777" w:rsidR="0080054A" w:rsidRPr="00FB2471" w:rsidRDefault="0080054A" w:rsidP="0080054A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to thy son, that we may have</w:t>
            </w:r>
          </w:p>
          <w:p w14:paraId="201D6D11" w14:textId="7F645BD2" w:rsidR="0080054A" w:rsidRDefault="0080054A" w:rsidP="0080054A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     everlasting joys.</w:t>
            </w:r>
          </w:p>
        </w:tc>
      </w:tr>
    </w:tbl>
    <w:p w14:paraId="79B98C83" w14:textId="77777777" w:rsidR="000B0BDE" w:rsidRDefault="000B0BDE"/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0B0BDE" w14:paraId="641C28FD" w14:textId="77777777" w:rsidTr="0080054A">
        <w:tc>
          <w:tcPr>
            <w:tcW w:w="4533" w:type="dxa"/>
          </w:tcPr>
          <w:p w14:paraId="5E5086B5" w14:textId="77777777" w:rsidR="000B0BDE" w:rsidRDefault="00000000">
            <w:pPr>
              <w:pStyle w:val="Textkrper"/>
              <w:widowControl w:val="0"/>
            </w:pPr>
            <w:r>
              <w:rPr>
                <w:i/>
                <w:iCs/>
                <w:lang w:val="en-GB"/>
              </w:rPr>
              <w:t>Communion</w:t>
            </w:r>
          </w:p>
        </w:tc>
        <w:tc>
          <w:tcPr>
            <w:tcW w:w="4530" w:type="dxa"/>
          </w:tcPr>
          <w:p w14:paraId="524CB72D" w14:textId="77777777" w:rsidR="000B0BDE" w:rsidRDefault="000B0BDE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80054A" w:rsidRPr="0094467B" w14:paraId="0A06468C" w14:textId="77777777" w:rsidTr="0080054A">
        <w:tc>
          <w:tcPr>
            <w:tcW w:w="4533" w:type="dxa"/>
          </w:tcPr>
          <w:p w14:paraId="275D647A" w14:textId="67016F8D" w:rsidR="0080054A" w:rsidRDefault="0080054A" w:rsidP="0080054A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Beata viscera Mariae </w:t>
            </w:r>
            <w:proofErr w:type="spellStart"/>
            <w:r w:rsidRPr="00FB2471">
              <w:rPr>
                <w:szCs w:val="22"/>
                <w:lang w:val="en-GB"/>
              </w:rPr>
              <w:t>virginis</w:t>
            </w:r>
            <w:proofErr w:type="spellEnd"/>
            <w:r w:rsidRPr="00FB2471">
              <w:rPr>
                <w:szCs w:val="22"/>
                <w:lang w:val="en-GB"/>
              </w:rPr>
              <w:t xml:space="preserve">, </w:t>
            </w:r>
            <w:proofErr w:type="spellStart"/>
            <w:r w:rsidRPr="00FB2471">
              <w:rPr>
                <w:szCs w:val="22"/>
                <w:lang w:val="en-GB"/>
              </w:rPr>
              <w:t>quae</w:t>
            </w:r>
            <w:proofErr w:type="spellEnd"/>
            <w:r w:rsidRPr="00FB2471">
              <w:rPr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szCs w:val="22"/>
                <w:lang w:val="en-GB"/>
              </w:rPr>
              <w:t>portaverunt</w:t>
            </w:r>
            <w:proofErr w:type="spellEnd"/>
            <w:r w:rsidRPr="00FB2471">
              <w:rPr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szCs w:val="22"/>
                <w:lang w:val="en-GB"/>
              </w:rPr>
              <w:t>aeterni</w:t>
            </w:r>
            <w:proofErr w:type="spellEnd"/>
            <w:r w:rsidRPr="00FB2471">
              <w:rPr>
                <w:szCs w:val="22"/>
                <w:lang w:val="en-GB"/>
              </w:rPr>
              <w:t xml:space="preserve"> Patris </w:t>
            </w:r>
            <w:proofErr w:type="spellStart"/>
            <w:r w:rsidRPr="00FB2471">
              <w:rPr>
                <w:szCs w:val="22"/>
                <w:lang w:val="en-GB"/>
              </w:rPr>
              <w:t>Filium</w:t>
            </w:r>
            <w:proofErr w:type="spellEnd"/>
            <w:r w:rsidRPr="00FB2471">
              <w:rPr>
                <w:szCs w:val="22"/>
                <w:lang w:val="en-GB"/>
              </w:rPr>
              <w:t>.</w:t>
            </w:r>
          </w:p>
        </w:tc>
        <w:tc>
          <w:tcPr>
            <w:tcW w:w="4530" w:type="dxa"/>
          </w:tcPr>
          <w:p w14:paraId="44E46BBF" w14:textId="42C7E175" w:rsidR="0080054A" w:rsidRDefault="0080054A" w:rsidP="0080054A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Blessed is the womb of the Virgin Mary, that carried the son of the eternal Father.</w:t>
            </w:r>
          </w:p>
        </w:tc>
      </w:tr>
    </w:tbl>
    <w:p w14:paraId="2DCD1944" w14:textId="77777777" w:rsidR="000B0BDE" w:rsidRDefault="00000000">
      <w:pPr>
        <w:pStyle w:val="berschrift2"/>
        <w:numPr>
          <w:ilvl w:val="1"/>
          <w:numId w:val="1"/>
        </w:numPr>
      </w:pPr>
      <w:r>
        <w:t>Text</w:t>
      </w:r>
    </w:p>
    <w:p w14:paraId="304F0638" w14:textId="692E7969" w:rsidR="000B0BDE" w:rsidRDefault="00000000">
      <w:pPr>
        <w:pStyle w:val="Textkrper"/>
        <w:numPr>
          <w:ilvl w:val="1"/>
          <w:numId w:val="1"/>
        </w:numPr>
        <w:rPr>
          <w:lang w:val="en-GB"/>
        </w:rPr>
      </w:pPr>
      <w:r>
        <w:rPr>
          <w:lang w:val="en-GB"/>
        </w:rPr>
        <w:t xml:space="preserve">The text of Senfl’s Proper cycle follows the </w:t>
      </w:r>
      <w:proofErr w:type="spellStart"/>
      <w:r>
        <w:rPr>
          <w:i/>
          <w:iCs/>
          <w:lang w:val="en-GB"/>
        </w:rPr>
        <w:t>Missale</w:t>
      </w:r>
      <w:proofErr w:type="spellEnd"/>
      <w:r>
        <w:rPr>
          <w:i/>
          <w:iCs/>
          <w:lang w:val="en-GB"/>
        </w:rPr>
        <w:t xml:space="preserve"> </w:t>
      </w:r>
      <w:proofErr w:type="spellStart"/>
      <w:r>
        <w:rPr>
          <w:i/>
          <w:iCs/>
          <w:lang w:val="en-GB"/>
        </w:rPr>
        <w:t>Frisingense</w:t>
      </w:r>
      <w:proofErr w:type="spellEnd"/>
      <w:r>
        <w:rPr>
          <w:lang w:val="en-GB"/>
        </w:rPr>
        <w:t xml:space="preserve"> (1520), fols. 269</w:t>
      </w:r>
      <w:r>
        <w:rPr>
          <w:vertAlign w:val="superscript"/>
          <w:lang w:val="en-GB"/>
        </w:rPr>
        <w:t>v</w:t>
      </w:r>
      <w:r>
        <w:rPr>
          <w:lang w:val="en-GB"/>
        </w:rPr>
        <w:t>–271</w:t>
      </w:r>
      <w:r>
        <w:rPr>
          <w:vertAlign w:val="superscript"/>
          <w:lang w:val="en-GB"/>
        </w:rPr>
        <w:t>r</w:t>
      </w:r>
      <w:r>
        <w:rPr>
          <w:lang w:val="en-GB"/>
        </w:rPr>
        <w:t xml:space="preserve">. </w:t>
      </w:r>
      <w:r w:rsidR="00AF38D5">
        <w:rPr>
          <w:lang w:val="en-GB"/>
        </w:rPr>
        <w:t>I</w:t>
      </w:r>
      <w:r>
        <w:rPr>
          <w:lang w:val="en-GB"/>
        </w:rPr>
        <w:t xml:space="preserve">t </w:t>
      </w:r>
      <w:r w:rsidR="00AF38D5">
        <w:rPr>
          <w:lang w:val="en-GB"/>
        </w:rPr>
        <w:t xml:space="preserve">only </w:t>
      </w:r>
      <w:r>
        <w:rPr>
          <w:lang w:val="en-GB"/>
        </w:rPr>
        <w:t>deviates in the Psalm verse of the Introit, where the polyphon</w:t>
      </w:r>
      <w:r w:rsidR="00AF38D5">
        <w:rPr>
          <w:lang w:val="en-GB"/>
        </w:rPr>
        <w:t>ic setting</w:t>
      </w:r>
      <w:r>
        <w:rPr>
          <w:lang w:val="en-GB"/>
        </w:rPr>
        <w:t xml:space="preserve"> reads ‘</w:t>
      </w:r>
      <w:proofErr w:type="spellStart"/>
      <w:r>
        <w:rPr>
          <w:lang w:val="en-GB"/>
        </w:rPr>
        <w:t>levamen</w:t>
      </w:r>
      <w:proofErr w:type="spellEnd"/>
      <w:r>
        <w:rPr>
          <w:lang w:val="en-GB"/>
        </w:rPr>
        <w:t xml:space="preserve">’ </w:t>
      </w:r>
      <w:r w:rsidR="00AF38D5">
        <w:rPr>
          <w:lang w:val="en-GB"/>
        </w:rPr>
        <w:t>whereas</w:t>
      </w:r>
      <w:r>
        <w:rPr>
          <w:lang w:val="en-GB"/>
        </w:rPr>
        <w:t xml:space="preserve"> the Freising </w:t>
      </w:r>
      <w:proofErr w:type="spellStart"/>
      <w:r>
        <w:rPr>
          <w:lang w:val="en-GB"/>
        </w:rPr>
        <w:t>Missale</w:t>
      </w:r>
      <w:proofErr w:type="spellEnd"/>
      <w:r>
        <w:rPr>
          <w:lang w:val="en-GB"/>
        </w:rPr>
        <w:t xml:space="preserve"> </w:t>
      </w:r>
      <w:r w:rsidR="00AF38D5">
        <w:rPr>
          <w:lang w:val="en-GB"/>
        </w:rPr>
        <w:t>notes</w:t>
      </w:r>
      <w:r>
        <w:rPr>
          <w:lang w:val="en-GB"/>
        </w:rPr>
        <w:t xml:space="preserve"> ‘</w:t>
      </w:r>
      <w:proofErr w:type="spellStart"/>
      <w:r>
        <w:rPr>
          <w:rFonts w:eastAsia="MS Mincho"/>
          <w:szCs w:val="22"/>
          <w:lang w:val="en-GB"/>
        </w:rPr>
        <w:t>adiuvamen</w:t>
      </w:r>
      <w:proofErr w:type="spellEnd"/>
      <w:r>
        <w:rPr>
          <w:rFonts w:eastAsia="MS Mincho"/>
          <w:szCs w:val="22"/>
          <w:lang w:val="en-GB"/>
        </w:rPr>
        <w:t>’</w:t>
      </w:r>
      <w:r w:rsidR="00AF38D5">
        <w:rPr>
          <w:rFonts w:eastAsia="MS Mincho"/>
          <w:szCs w:val="22"/>
          <w:lang w:val="en-GB"/>
        </w:rPr>
        <w:t xml:space="preserve"> </w:t>
      </w:r>
      <w:r>
        <w:rPr>
          <w:rFonts w:eastAsia="MS Mincho"/>
          <w:szCs w:val="22"/>
          <w:lang w:val="en-GB"/>
        </w:rPr>
        <w:t>(fol. 269</w:t>
      </w:r>
      <w:r>
        <w:rPr>
          <w:rFonts w:eastAsia="MS Mincho"/>
          <w:szCs w:val="22"/>
          <w:vertAlign w:val="superscript"/>
          <w:lang w:val="en-GB"/>
        </w:rPr>
        <w:t>v</w:t>
      </w:r>
      <w:r>
        <w:rPr>
          <w:rFonts w:eastAsia="MS Mincho"/>
          <w:szCs w:val="22"/>
          <w:lang w:val="en-GB"/>
        </w:rPr>
        <w:t>).</w:t>
      </w:r>
    </w:p>
    <w:p w14:paraId="1274E0B8" w14:textId="3AB5D602" w:rsidR="00E139C9" w:rsidRPr="00ED0C06" w:rsidRDefault="00000000" w:rsidP="00ED0C06">
      <w:pPr>
        <w:pStyle w:val="berschrift2"/>
        <w:numPr>
          <w:ilvl w:val="1"/>
          <w:numId w:val="1"/>
        </w:numPr>
      </w:pPr>
      <w:r>
        <w:rPr>
          <w:lang w:val="en-GB"/>
        </w:rPr>
        <w:lastRenderedPageBreak/>
        <w:t>Cantus firmus</w:t>
      </w:r>
    </w:p>
    <w:p w14:paraId="301A3652" w14:textId="1E16670E" w:rsidR="00E139C9" w:rsidRDefault="00E139C9">
      <w:pPr>
        <w:pStyle w:val="Textkrper"/>
        <w:rPr>
          <w:lang w:val="en-GB"/>
        </w:rPr>
      </w:pPr>
      <w:r>
        <w:rPr>
          <w:lang w:val="en-GB"/>
        </w:rPr>
        <w:t xml:space="preserve">The present polyphonic setting is based on a chant model that is </w:t>
      </w:r>
      <w:proofErr w:type="gramStart"/>
      <w:r>
        <w:rPr>
          <w:lang w:val="en-GB"/>
        </w:rPr>
        <w:t>similar to</w:t>
      </w:r>
      <w:proofErr w:type="gramEnd"/>
      <w:r>
        <w:rPr>
          <w:lang w:val="en-GB"/>
        </w:rPr>
        <w:t xml:space="preserve"> the version found in the </w:t>
      </w:r>
      <w:proofErr w:type="spellStart"/>
      <w:r>
        <w:rPr>
          <w:i/>
          <w:iCs/>
          <w:lang w:val="en-GB"/>
        </w:rPr>
        <w:t>Graduale</w:t>
      </w:r>
      <w:proofErr w:type="spellEnd"/>
      <w:r>
        <w:rPr>
          <w:i/>
          <w:iCs/>
          <w:lang w:val="en-GB"/>
        </w:rPr>
        <w:t xml:space="preserve"> </w:t>
      </w:r>
      <w:proofErr w:type="spellStart"/>
      <w:r>
        <w:rPr>
          <w:i/>
          <w:iCs/>
          <w:lang w:val="en-GB"/>
        </w:rPr>
        <w:t>Pataviense</w:t>
      </w:r>
      <w:proofErr w:type="spellEnd"/>
      <w:r>
        <w:rPr>
          <w:i/>
          <w:iCs/>
          <w:lang w:val="en-GB"/>
        </w:rPr>
        <w:t xml:space="preserve"> </w:t>
      </w:r>
      <w:r>
        <w:rPr>
          <w:lang w:val="en-GB"/>
        </w:rPr>
        <w:t>(1511), fol. 170</w:t>
      </w:r>
      <w:r>
        <w:rPr>
          <w:vertAlign w:val="superscript"/>
          <w:lang w:val="en-GB"/>
        </w:rPr>
        <w:t>r</w:t>
      </w:r>
      <w:r>
        <w:rPr>
          <w:lang w:val="en-GB"/>
        </w:rPr>
        <w:t xml:space="preserve"> (Introit), fol. 170</w:t>
      </w:r>
      <w:r>
        <w:rPr>
          <w:vertAlign w:val="superscript"/>
          <w:lang w:val="en-GB"/>
        </w:rPr>
        <w:t>v</w:t>
      </w:r>
      <w:r>
        <w:rPr>
          <w:lang w:val="en-GB"/>
        </w:rPr>
        <w:t xml:space="preserve"> (Alleluia), fol. 278</w:t>
      </w:r>
      <w:r>
        <w:rPr>
          <w:vertAlign w:val="superscript"/>
          <w:lang w:val="en-GB"/>
        </w:rPr>
        <w:t>r–v</w:t>
      </w:r>
      <w:r>
        <w:rPr>
          <w:lang w:val="en-GB"/>
        </w:rPr>
        <w:t xml:space="preserve"> (Sequence), and fol. 172</w:t>
      </w:r>
      <w:r>
        <w:rPr>
          <w:vertAlign w:val="superscript"/>
          <w:lang w:val="en-GB"/>
        </w:rPr>
        <w:t>v</w:t>
      </w:r>
      <w:r>
        <w:rPr>
          <w:lang w:val="en-GB"/>
        </w:rPr>
        <w:t xml:space="preserve"> (Communion).</w:t>
      </w:r>
    </w:p>
    <w:p w14:paraId="412C8CC8" w14:textId="5BEC94D4" w:rsidR="000B0BDE" w:rsidRDefault="00000000">
      <w:pPr>
        <w:pStyle w:val="Textkrper"/>
        <w:rPr>
          <w:lang w:val="en-GB"/>
        </w:rPr>
      </w:pPr>
      <w:r>
        <w:rPr>
          <w:lang w:val="en-GB"/>
        </w:rPr>
        <w:t xml:space="preserve">In Senfl’s setting, the cantus firmus is featured </w:t>
      </w:r>
      <w:r w:rsidR="00E139C9">
        <w:rPr>
          <w:lang w:val="en-GB"/>
        </w:rPr>
        <w:t xml:space="preserve">in various transpositions and voice parts: in the Introit it is performed </w:t>
      </w:r>
      <w:r>
        <w:rPr>
          <w:lang w:val="en-GB"/>
        </w:rPr>
        <w:t>by the tenor a fifth higher than the monophonic version</w:t>
      </w:r>
      <w:r w:rsidR="00E139C9">
        <w:rPr>
          <w:lang w:val="en-GB"/>
        </w:rPr>
        <w:t>; in the Alleluia</w:t>
      </w:r>
      <w:r>
        <w:rPr>
          <w:lang w:val="en-GB"/>
        </w:rPr>
        <w:t xml:space="preserve"> </w:t>
      </w:r>
      <w:r w:rsidR="00E139C9">
        <w:rPr>
          <w:lang w:val="en-GB"/>
        </w:rPr>
        <w:t xml:space="preserve">it can either be found in the bassus (transposed down a fourth); and in the Communion the cantus firmus is quoted by all voice parts in imitation. </w:t>
      </w:r>
      <w:r>
        <w:rPr>
          <w:lang w:val="en-GB"/>
        </w:rPr>
        <w:t>The Sequence</w:t>
      </w:r>
      <w:r w:rsidR="00E139C9">
        <w:rPr>
          <w:lang w:val="en-GB"/>
        </w:rPr>
        <w:t xml:space="preserve">, which treats the cantus firmus in the tenor without transposition, </w:t>
      </w:r>
      <w:r>
        <w:rPr>
          <w:lang w:val="en-GB"/>
        </w:rPr>
        <w:t xml:space="preserve">is </w:t>
      </w:r>
      <w:r w:rsidR="00E139C9">
        <w:rPr>
          <w:lang w:val="en-GB"/>
        </w:rPr>
        <w:t>designed</w:t>
      </w:r>
      <w:r>
        <w:rPr>
          <w:lang w:val="en-GB"/>
        </w:rPr>
        <w:t xml:space="preserve"> up for alternatim performance with all even verses set </w:t>
      </w:r>
      <w:r w:rsidR="00E139C9">
        <w:rPr>
          <w:lang w:val="en-GB"/>
        </w:rPr>
        <w:t>to music</w:t>
      </w:r>
      <w:r>
        <w:rPr>
          <w:lang w:val="en-GB"/>
        </w:rPr>
        <w:t>.</w:t>
      </w:r>
    </w:p>
    <w:p w14:paraId="6521A175" w14:textId="77777777" w:rsidR="000B0BDE" w:rsidRDefault="00000000">
      <w:pPr>
        <w:pStyle w:val="berschrift2"/>
        <w:numPr>
          <w:ilvl w:val="1"/>
          <w:numId w:val="1"/>
        </w:numPr>
      </w:pPr>
      <w:r>
        <w:rPr>
          <w:lang w:val="en-GB"/>
        </w:rPr>
        <w:t>Unique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0B0BDE" w:rsidRPr="00ED0C06" w14:paraId="28F758CD" w14:textId="77777777">
        <w:tc>
          <w:tcPr>
            <w:tcW w:w="809" w:type="dxa"/>
          </w:tcPr>
          <w:p w14:paraId="563BE64F" w14:textId="77777777" w:rsidR="000B0BDE" w:rsidRDefault="00000000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8090" w:type="dxa"/>
          </w:tcPr>
          <w:p w14:paraId="52FF589D" w14:textId="77777777" w:rsidR="000B0BDE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D-</w:t>
            </w:r>
            <w:proofErr w:type="spellStart"/>
            <w:r>
              <w:rPr>
                <w:szCs w:val="22"/>
                <w:lang w:val="en-GB"/>
              </w:rPr>
              <w:t>Mbs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Mus.ms.</w:t>
            </w:r>
            <w:proofErr w:type="spellEnd"/>
            <w:r>
              <w:rPr>
                <w:szCs w:val="22"/>
                <w:lang w:val="en-GB"/>
              </w:rPr>
              <w:t xml:space="preserve"> 30, [nos. 34–7], fols. 203</w:t>
            </w:r>
            <w:r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–221</w:t>
            </w:r>
            <w:r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 xml:space="preserve">; (D1, D2, Ct1, Ct2, T, B); heading: </w:t>
            </w:r>
            <w:r>
              <w:rPr>
                <w:i/>
                <w:iCs/>
                <w:szCs w:val="22"/>
                <w:lang w:val="en-GB"/>
              </w:rPr>
              <w:t>De beata V</w:t>
            </w:r>
            <w:r>
              <w:rPr>
                <w:szCs w:val="22"/>
                <w:lang w:val="en-GB"/>
              </w:rPr>
              <w:t>[</w:t>
            </w:r>
            <w:proofErr w:type="spellStart"/>
            <w:r>
              <w:rPr>
                <w:i/>
                <w:iCs/>
                <w:szCs w:val="22"/>
                <w:lang w:val="en-GB"/>
              </w:rPr>
              <w:t>ir</w:t>
            </w:r>
            <w:proofErr w:type="spellEnd"/>
            <w:r>
              <w:rPr>
                <w:szCs w:val="22"/>
                <w:lang w:val="en-GB"/>
              </w:rPr>
              <w:t>]</w:t>
            </w:r>
            <w:proofErr w:type="spellStart"/>
            <w:r>
              <w:rPr>
                <w:i/>
                <w:iCs/>
                <w:szCs w:val="22"/>
                <w:lang w:val="en-GB"/>
              </w:rPr>
              <w:t>gi</w:t>
            </w:r>
            <w:proofErr w:type="spellEnd"/>
            <w:r>
              <w:rPr>
                <w:szCs w:val="22"/>
                <w:lang w:val="en-GB"/>
              </w:rPr>
              <w:t>[</w:t>
            </w:r>
            <w:r>
              <w:rPr>
                <w:i/>
                <w:iCs/>
                <w:szCs w:val="22"/>
                <w:lang w:val="en-GB"/>
              </w:rPr>
              <w:t>n</w:t>
            </w:r>
            <w:r>
              <w:rPr>
                <w:szCs w:val="22"/>
                <w:lang w:val="en-GB"/>
              </w:rPr>
              <w:t>]</w:t>
            </w:r>
            <w:r>
              <w:rPr>
                <w:i/>
                <w:iCs/>
                <w:szCs w:val="22"/>
                <w:lang w:val="en-GB"/>
              </w:rPr>
              <w:t>e</w:t>
            </w:r>
            <w:r>
              <w:rPr>
                <w:szCs w:val="22"/>
                <w:lang w:val="en-GB"/>
              </w:rPr>
              <w:t xml:space="preserve"> </w:t>
            </w:r>
            <w:r>
              <w:rPr>
                <w:i/>
                <w:iCs/>
                <w:szCs w:val="22"/>
                <w:lang w:val="en-GB"/>
              </w:rPr>
              <w:t>Introit</w:t>
            </w:r>
            <w:r>
              <w:rPr>
                <w:szCs w:val="22"/>
                <w:lang w:val="en-GB"/>
              </w:rPr>
              <w:t>[</w:t>
            </w:r>
            <w:r>
              <w:rPr>
                <w:i/>
                <w:iCs/>
                <w:szCs w:val="22"/>
                <w:lang w:val="en-GB"/>
              </w:rPr>
              <w:t>us</w:t>
            </w:r>
            <w:r>
              <w:rPr>
                <w:szCs w:val="22"/>
                <w:lang w:val="en-GB"/>
              </w:rPr>
              <w:t>], anon., text in all voices</w:t>
            </w:r>
          </w:p>
        </w:tc>
      </w:tr>
    </w:tbl>
    <w:p w14:paraId="34167B2D" w14:textId="77777777" w:rsidR="000B0BDE" w:rsidRDefault="00000000">
      <w:pPr>
        <w:pStyle w:val="berschrift2"/>
        <w:numPr>
          <w:ilvl w:val="1"/>
          <w:numId w:val="1"/>
        </w:numPr>
      </w:pPr>
      <w:r>
        <w:rPr>
          <w:lang w:val="en-GB"/>
        </w:rPr>
        <w:t>Critical Notes</w:t>
      </w:r>
    </w:p>
    <w:p w14:paraId="5D804ADB" w14:textId="77777777" w:rsidR="000B0BDE" w:rsidRDefault="00000000">
      <w:pPr>
        <w:pStyle w:val="berschrift3"/>
        <w:numPr>
          <w:ilvl w:val="2"/>
          <w:numId w:val="1"/>
        </w:numPr>
      </w:pPr>
      <w:r>
        <w:rPr>
          <w:i/>
          <w:iCs/>
          <w:lang w:val="en-GB"/>
        </w:rPr>
        <w:t>Introit</w:t>
      </w:r>
    </w:p>
    <w:p w14:paraId="1DC4A7C6" w14:textId="77777777" w:rsidR="000B0BDE" w:rsidRDefault="00000000">
      <w:pPr>
        <w:pStyle w:val="berschrift3"/>
        <w:numPr>
          <w:ilvl w:val="2"/>
          <w:numId w:val="1"/>
        </w:numPr>
      </w:pPr>
      <w:r>
        <w:rPr>
          <w:lang w:val="en-GB"/>
        </w:rPr>
        <w:t>Clefs</w:t>
      </w:r>
    </w:p>
    <w:tbl>
      <w:tblPr>
        <w:tblW w:w="6882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2295"/>
        <w:gridCol w:w="2296"/>
        <w:gridCol w:w="2291"/>
      </w:tblGrid>
      <w:tr w:rsidR="00AF38D5" w14:paraId="5219C380" w14:textId="77777777" w:rsidTr="00AF38D5">
        <w:tc>
          <w:tcPr>
            <w:tcW w:w="2295" w:type="dxa"/>
          </w:tcPr>
          <w:p w14:paraId="1C652635" w14:textId="77777777" w:rsidR="00AF38D5" w:rsidRDefault="00AF38D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–61</w:t>
            </w:r>
          </w:p>
        </w:tc>
        <w:tc>
          <w:tcPr>
            <w:tcW w:w="2296" w:type="dxa"/>
          </w:tcPr>
          <w:p w14:paraId="6F777978" w14:textId="77777777" w:rsidR="00AF38D5" w:rsidRDefault="00AF38D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Ct2</w:t>
            </w:r>
          </w:p>
        </w:tc>
        <w:tc>
          <w:tcPr>
            <w:tcW w:w="2291" w:type="dxa"/>
          </w:tcPr>
          <w:p w14:paraId="0F97EADC" w14:textId="77777777" w:rsidR="00AF38D5" w:rsidRDefault="00AF38D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C4 clef</w:t>
            </w:r>
          </w:p>
        </w:tc>
      </w:tr>
    </w:tbl>
    <w:p w14:paraId="416DED93" w14:textId="77777777" w:rsidR="000B0BDE" w:rsidRPr="00AF38D5" w:rsidRDefault="00000000">
      <w:pPr>
        <w:pStyle w:val="berschrift3"/>
        <w:numPr>
          <w:ilvl w:val="2"/>
          <w:numId w:val="1"/>
        </w:numPr>
        <w:rPr>
          <w:lang w:val="en-US"/>
        </w:rPr>
      </w:pPr>
      <w:r>
        <w:rPr>
          <w:lang w:val="en-GB"/>
        </w:rPr>
        <w:t>Textual variants and text placement</w:t>
      </w:r>
    </w:p>
    <w:tbl>
      <w:tblPr>
        <w:tblW w:w="6882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2295"/>
        <w:gridCol w:w="2296"/>
        <w:gridCol w:w="2291"/>
      </w:tblGrid>
      <w:tr w:rsidR="00AF38D5" w14:paraId="401F5324" w14:textId="77777777" w:rsidTr="00AF38D5">
        <w:tc>
          <w:tcPr>
            <w:tcW w:w="2295" w:type="dxa"/>
          </w:tcPr>
          <w:p w14:paraId="314005B5" w14:textId="77777777" w:rsidR="00AF38D5" w:rsidRDefault="00AF38D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28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–29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</w:tcPr>
          <w:p w14:paraId="0027BA6A" w14:textId="77777777" w:rsidR="00AF38D5" w:rsidRDefault="00AF38D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Ct2</w:t>
            </w:r>
          </w:p>
        </w:tc>
        <w:tc>
          <w:tcPr>
            <w:tcW w:w="2291" w:type="dxa"/>
          </w:tcPr>
          <w:p w14:paraId="69A37DD5" w14:textId="77777777" w:rsidR="00AF38D5" w:rsidRDefault="00AF38D5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erroneously</w:t>
            </w:r>
            <w:r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regi</w:t>
            </w:r>
            <w:proofErr w:type="spellEnd"/>
          </w:p>
        </w:tc>
      </w:tr>
      <w:tr w:rsidR="00AF38D5" w14:paraId="1EB85CEB" w14:textId="77777777" w:rsidTr="00AF38D5">
        <w:tc>
          <w:tcPr>
            <w:tcW w:w="2295" w:type="dxa"/>
          </w:tcPr>
          <w:p w14:paraId="0CC55450" w14:textId="77777777" w:rsidR="00AF38D5" w:rsidRDefault="00AF38D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78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–85</w:t>
            </w:r>
          </w:p>
        </w:tc>
        <w:tc>
          <w:tcPr>
            <w:tcW w:w="2296" w:type="dxa"/>
          </w:tcPr>
          <w:p w14:paraId="09403870" w14:textId="77777777" w:rsidR="00AF38D5" w:rsidRDefault="00AF38D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1" w:type="dxa"/>
          </w:tcPr>
          <w:p w14:paraId="4B4B318A" w14:textId="77777777" w:rsidR="00AF38D5" w:rsidRDefault="00AF38D5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erroneously</w:t>
            </w:r>
            <w:r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commemoratioonem</w:t>
            </w:r>
            <w:proofErr w:type="spellEnd"/>
          </w:p>
        </w:tc>
      </w:tr>
    </w:tbl>
    <w:p w14:paraId="21D1586C" w14:textId="77777777" w:rsidR="000B0BDE" w:rsidRDefault="00000000">
      <w:pPr>
        <w:pStyle w:val="berschrift3"/>
        <w:numPr>
          <w:ilvl w:val="2"/>
          <w:numId w:val="1"/>
        </w:numPr>
      </w:pPr>
      <w:r>
        <w:rPr>
          <w:i/>
          <w:iCs/>
          <w:lang w:val="en-GB"/>
        </w:rPr>
        <w:t>Sequence</w:t>
      </w:r>
    </w:p>
    <w:p w14:paraId="7739F1C9" w14:textId="77777777" w:rsidR="000B0BDE" w:rsidRDefault="00000000">
      <w:pPr>
        <w:pStyle w:val="berschrift3"/>
        <w:numPr>
          <w:ilvl w:val="2"/>
          <w:numId w:val="1"/>
        </w:numPr>
      </w:pPr>
      <w:r>
        <w:rPr>
          <w:lang w:val="en-GB"/>
        </w:rPr>
        <w:t>Clefs</w:t>
      </w:r>
    </w:p>
    <w:tbl>
      <w:tblPr>
        <w:tblW w:w="6882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2295"/>
        <w:gridCol w:w="2296"/>
        <w:gridCol w:w="2291"/>
      </w:tblGrid>
      <w:tr w:rsidR="00AF38D5" w14:paraId="39DE3716" w14:textId="77777777" w:rsidTr="00AF38D5">
        <w:tc>
          <w:tcPr>
            <w:tcW w:w="2295" w:type="dxa"/>
          </w:tcPr>
          <w:p w14:paraId="04FDA1F6" w14:textId="77777777" w:rsidR="00AF38D5" w:rsidRDefault="00AF38D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11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–18</w:t>
            </w:r>
            <w:r>
              <w:rPr>
                <w:szCs w:val="22"/>
                <w:vertAlign w:val="subscript"/>
                <w:lang w:val="en-GB"/>
              </w:rPr>
              <w:t>8</w:t>
            </w:r>
          </w:p>
        </w:tc>
        <w:tc>
          <w:tcPr>
            <w:tcW w:w="2296" w:type="dxa"/>
          </w:tcPr>
          <w:p w14:paraId="113B0A40" w14:textId="77777777" w:rsidR="00AF38D5" w:rsidRDefault="00AF38D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1" w:type="dxa"/>
          </w:tcPr>
          <w:p w14:paraId="555F08B7" w14:textId="77777777" w:rsidR="00AF38D5" w:rsidRDefault="00AF38D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C3 clef</w:t>
            </w:r>
          </w:p>
        </w:tc>
      </w:tr>
      <w:tr w:rsidR="00AF38D5" w14:paraId="7E89A2F8" w14:textId="77777777" w:rsidTr="00AF38D5">
        <w:tc>
          <w:tcPr>
            <w:tcW w:w="2295" w:type="dxa"/>
          </w:tcPr>
          <w:p w14:paraId="1CF42255" w14:textId="77777777" w:rsidR="00AF38D5" w:rsidRDefault="00AF38D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29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–34</w:t>
            </w:r>
          </w:p>
        </w:tc>
        <w:tc>
          <w:tcPr>
            <w:tcW w:w="2296" w:type="dxa"/>
          </w:tcPr>
          <w:p w14:paraId="5CD5DA76" w14:textId="77777777" w:rsidR="00AF38D5" w:rsidRDefault="00AF38D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1" w:type="dxa"/>
          </w:tcPr>
          <w:p w14:paraId="6E1D8BD0" w14:textId="77777777" w:rsidR="00AF38D5" w:rsidRDefault="00AF38D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C3 clef</w:t>
            </w:r>
          </w:p>
        </w:tc>
      </w:tr>
      <w:tr w:rsidR="00AF38D5" w14:paraId="1388C1FA" w14:textId="77777777" w:rsidTr="00AF38D5">
        <w:tc>
          <w:tcPr>
            <w:tcW w:w="2295" w:type="dxa"/>
          </w:tcPr>
          <w:p w14:paraId="013E0067" w14:textId="77777777" w:rsidR="00AF38D5" w:rsidRDefault="00AF38D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54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–71</w:t>
            </w:r>
          </w:p>
        </w:tc>
        <w:tc>
          <w:tcPr>
            <w:tcW w:w="2296" w:type="dxa"/>
          </w:tcPr>
          <w:p w14:paraId="42A23015" w14:textId="77777777" w:rsidR="00AF38D5" w:rsidRDefault="00AF38D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1" w:type="dxa"/>
          </w:tcPr>
          <w:p w14:paraId="2D28DBE6" w14:textId="77777777" w:rsidR="00AF38D5" w:rsidRDefault="00AF38D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C2 clef</w:t>
            </w:r>
          </w:p>
        </w:tc>
      </w:tr>
      <w:tr w:rsidR="00AF38D5" w14:paraId="510D8EB5" w14:textId="77777777" w:rsidTr="00AF38D5">
        <w:tc>
          <w:tcPr>
            <w:tcW w:w="2295" w:type="dxa"/>
          </w:tcPr>
          <w:p w14:paraId="008648E0" w14:textId="77777777" w:rsidR="00AF38D5" w:rsidRDefault="00AF38D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93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–98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</w:tcPr>
          <w:p w14:paraId="3AA65D91" w14:textId="77777777" w:rsidR="00AF38D5" w:rsidRDefault="00AF38D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1" w:type="dxa"/>
          </w:tcPr>
          <w:p w14:paraId="59669FCE" w14:textId="77777777" w:rsidR="00AF38D5" w:rsidRDefault="00AF38D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C3 clef</w:t>
            </w:r>
          </w:p>
        </w:tc>
      </w:tr>
    </w:tbl>
    <w:p w14:paraId="10288CAD" w14:textId="77777777" w:rsidR="000B0BDE" w:rsidRDefault="00000000">
      <w:pPr>
        <w:pStyle w:val="berschrift3"/>
        <w:numPr>
          <w:ilvl w:val="2"/>
          <w:numId w:val="1"/>
        </w:numPr>
      </w:pPr>
      <w:r>
        <w:rPr>
          <w:lang w:val="en-GB"/>
        </w:rPr>
        <w:t>Staff signatures</w:t>
      </w:r>
    </w:p>
    <w:tbl>
      <w:tblPr>
        <w:tblW w:w="6882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2295"/>
        <w:gridCol w:w="2296"/>
        <w:gridCol w:w="2291"/>
      </w:tblGrid>
      <w:tr w:rsidR="00AF38D5" w14:paraId="22A52728" w14:textId="77777777" w:rsidTr="00AF38D5">
        <w:tc>
          <w:tcPr>
            <w:tcW w:w="2295" w:type="dxa"/>
          </w:tcPr>
          <w:p w14:paraId="7EA970EE" w14:textId="77777777" w:rsidR="00AF38D5" w:rsidRDefault="00AF38D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–18</w:t>
            </w:r>
          </w:p>
        </w:tc>
        <w:tc>
          <w:tcPr>
            <w:tcW w:w="2296" w:type="dxa"/>
          </w:tcPr>
          <w:p w14:paraId="455E617B" w14:textId="77777777" w:rsidR="00AF38D5" w:rsidRDefault="00AF38D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1" w:type="dxa"/>
          </w:tcPr>
          <w:p w14:paraId="1FBCA225" w14:textId="04EBF14B" w:rsidR="00AF38D5" w:rsidRDefault="00AF38D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r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AF38D5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</w:tbl>
    <w:p w14:paraId="34DBE879" w14:textId="77777777" w:rsidR="000B0BDE" w:rsidRPr="00AF38D5" w:rsidRDefault="00000000">
      <w:pPr>
        <w:pStyle w:val="berschrift3"/>
        <w:numPr>
          <w:ilvl w:val="2"/>
          <w:numId w:val="1"/>
        </w:numPr>
        <w:rPr>
          <w:lang w:val="en-US"/>
        </w:rPr>
      </w:pPr>
      <w:r>
        <w:rPr>
          <w:lang w:val="en-GB"/>
        </w:rPr>
        <w:t>Textual variants and text placement</w:t>
      </w:r>
    </w:p>
    <w:tbl>
      <w:tblPr>
        <w:tblW w:w="6882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2295"/>
        <w:gridCol w:w="2296"/>
        <w:gridCol w:w="2291"/>
      </w:tblGrid>
      <w:tr w:rsidR="00AF38D5" w14:paraId="1E3EB832" w14:textId="77777777" w:rsidTr="00AF38D5">
        <w:tc>
          <w:tcPr>
            <w:tcW w:w="2295" w:type="dxa"/>
          </w:tcPr>
          <w:p w14:paraId="7372339C" w14:textId="77777777" w:rsidR="00AF38D5" w:rsidRDefault="00AF38D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30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–31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7F32D6B6" w14:textId="77777777" w:rsidR="00AF38D5" w:rsidRDefault="00AF38D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1" w:type="dxa"/>
          </w:tcPr>
          <w:p w14:paraId="0526029B" w14:textId="77777777" w:rsidR="00AF38D5" w:rsidRDefault="00AF38D5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lilium</w:t>
            </w:r>
          </w:p>
        </w:tc>
      </w:tr>
      <w:tr w:rsidR="00AF38D5" w14:paraId="63AE2298" w14:textId="77777777" w:rsidTr="00AF38D5">
        <w:tc>
          <w:tcPr>
            <w:tcW w:w="2295" w:type="dxa"/>
          </w:tcPr>
          <w:p w14:paraId="672D1F5E" w14:textId="77777777" w:rsidR="00AF38D5" w:rsidRDefault="00AF38D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30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–31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</w:tcPr>
          <w:p w14:paraId="491944BF" w14:textId="77777777" w:rsidR="00AF38D5" w:rsidRDefault="00AF38D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1" w:type="dxa"/>
          </w:tcPr>
          <w:p w14:paraId="6835669A" w14:textId="77777777" w:rsidR="00AF38D5" w:rsidRDefault="00AF38D5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lilium</w:t>
            </w:r>
          </w:p>
        </w:tc>
      </w:tr>
      <w:tr w:rsidR="00AF38D5" w14:paraId="14E4CB5E" w14:textId="77777777" w:rsidTr="00AF38D5">
        <w:tc>
          <w:tcPr>
            <w:tcW w:w="2295" w:type="dxa"/>
          </w:tcPr>
          <w:p w14:paraId="2A721CB4" w14:textId="77777777" w:rsidR="00AF38D5" w:rsidRDefault="00AF38D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34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–35</w:t>
            </w:r>
          </w:p>
        </w:tc>
        <w:tc>
          <w:tcPr>
            <w:tcW w:w="2296" w:type="dxa"/>
          </w:tcPr>
          <w:p w14:paraId="76C3E60D" w14:textId="77777777" w:rsidR="00AF38D5" w:rsidRDefault="00AF38D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1" w:type="dxa"/>
          </w:tcPr>
          <w:p w14:paraId="20C08616" w14:textId="77777777" w:rsidR="00AF38D5" w:rsidRDefault="00AF38D5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lilium</w:t>
            </w:r>
          </w:p>
        </w:tc>
      </w:tr>
      <w:tr w:rsidR="00AF38D5" w14:paraId="5B66F4C4" w14:textId="77777777" w:rsidTr="00AF38D5">
        <w:tc>
          <w:tcPr>
            <w:tcW w:w="2295" w:type="dxa"/>
          </w:tcPr>
          <w:p w14:paraId="285A92AB" w14:textId="77777777" w:rsidR="00AF38D5" w:rsidRDefault="00AF38D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33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–34</w:t>
            </w:r>
          </w:p>
        </w:tc>
        <w:tc>
          <w:tcPr>
            <w:tcW w:w="2296" w:type="dxa"/>
          </w:tcPr>
          <w:p w14:paraId="35B96278" w14:textId="77777777" w:rsidR="00AF38D5" w:rsidRDefault="00AF38D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1" w:type="dxa"/>
          </w:tcPr>
          <w:p w14:paraId="3080E1E6" w14:textId="77777777" w:rsidR="00AF38D5" w:rsidRDefault="00AF38D5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lilium</w:t>
            </w:r>
          </w:p>
        </w:tc>
      </w:tr>
      <w:tr w:rsidR="00AF38D5" w14:paraId="5F5F1281" w14:textId="77777777" w:rsidTr="00AF38D5">
        <w:tc>
          <w:tcPr>
            <w:tcW w:w="2295" w:type="dxa"/>
          </w:tcPr>
          <w:p w14:paraId="17C8F698" w14:textId="77777777" w:rsidR="00AF38D5" w:rsidRDefault="00AF38D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33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–35</w:t>
            </w:r>
          </w:p>
        </w:tc>
        <w:tc>
          <w:tcPr>
            <w:tcW w:w="2296" w:type="dxa"/>
          </w:tcPr>
          <w:p w14:paraId="13A8F492" w14:textId="77777777" w:rsidR="00AF38D5" w:rsidRDefault="00AF38D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1" w:type="dxa"/>
          </w:tcPr>
          <w:p w14:paraId="5281F9F5" w14:textId="77777777" w:rsidR="00AF38D5" w:rsidRDefault="00AF38D5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lilium</w:t>
            </w:r>
          </w:p>
        </w:tc>
      </w:tr>
    </w:tbl>
    <w:p w14:paraId="5D55CB48" w14:textId="77777777" w:rsidR="000B0BDE" w:rsidRDefault="00000000">
      <w:pPr>
        <w:pStyle w:val="berschrift3"/>
        <w:numPr>
          <w:ilvl w:val="2"/>
          <w:numId w:val="1"/>
        </w:numPr>
      </w:pPr>
      <w:r>
        <w:rPr>
          <w:i/>
          <w:iCs/>
          <w:lang w:val="en-GB"/>
        </w:rPr>
        <w:t>Communion</w:t>
      </w:r>
    </w:p>
    <w:p w14:paraId="3F6482FD" w14:textId="77777777" w:rsidR="000B0BDE" w:rsidRDefault="00000000">
      <w:pPr>
        <w:pStyle w:val="berschrift3"/>
        <w:numPr>
          <w:ilvl w:val="2"/>
          <w:numId w:val="1"/>
        </w:numPr>
      </w:pPr>
      <w:r>
        <w:rPr>
          <w:lang w:val="en-GB"/>
        </w:rPr>
        <w:t>Clefs</w:t>
      </w:r>
    </w:p>
    <w:tbl>
      <w:tblPr>
        <w:tblW w:w="6882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2295"/>
        <w:gridCol w:w="2296"/>
        <w:gridCol w:w="2291"/>
      </w:tblGrid>
      <w:tr w:rsidR="00AF38D5" w14:paraId="10E55801" w14:textId="77777777" w:rsidTr="00AF38D5">
        <w:tc>
          <w:tcPr>
            <w:tcW w:w="2295" w:type="dxa"/>
          </w:tcPr>
          <w:p w14:paraId="0E020B17" w14:textId="77777777" w:rsidR="00AF38D5" w:rsidRDefault="00AF38D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36–55</w:t>
            </w:r>
          </w:p>
        </w:tc>
        <w:tc>
          <w:tcPr>
            <w:tcW w:w="2296" w:type="dxa"/>
          </w:tcPr>
          <w:p w14:paraId="7F702966" w14:textId="77777777" w:rsidR="00AF38D5" w:rsidRDefault="00AF38D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1" w:type="dxa"/>
          </w:tcPr>
          <w:p w14:paraId="1AC4F485" w14:textId="77777777" w:rsidR="00AF38D5" w:rsidRDefault="00AF38D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C4 clef</w:t>
            </w:r>
          </w:p>
        </w:tc>
      </w:tr>
    </w:tbl>
    <w:p w14:paraId="496DCEFE" w14:textId="77777777" w:rsidR="000B0BDE" w:rsidRDefault="00000000">
      <w:pPr>
        <w:pStyle w:val="berschrift2"/>
        <w:numPr>
          <w:ilvl w:val="2"/>
          <w:numId w:val="1"/>
        </w:numPr>
      </w:pPr>
      <w:r>
        <w:rPr>
          <w:lang w:val="en-GB"/>
        </w:rPr>
        <w:t>Remarks</w:t>
      </w:r>
    </w:p>
    <w:p w14:paraId="14AABBB2" w14:textId="77777777" w:rsidR="000B0BDE" w:rsidRDefault="00000000" w:rsidP="0094467B">
      <w:pPr>
        <w:pStyle w:val="Listenabsatz1"/>
        <w:suppressAutoHyphens w:val="0"/>
        <w:ind w:left="0"/>
        <w:rPr>
          <w:rFonts w:ascii="Adobe Garamond Pro" w:hAnsi="Adobe Garamond Pro"/>
          <w:sz w:val="22"/>
          <w:szCs w:val="22"/>
          <w:lang w:val="en-US"/>
        </w:rPr>
      </w:pPr>
      <w:r>
        <w:rPr>
          <w:rFonts w:ascii="Adobe Garamond Pro" w:hAnsi="Adobe Garamond Pro"/>
          <w:sz w:val="22"/>
          <w:szCs w:val="22"/>
          <w:lang w:val="en-GB" w:eastAsia="de-DE"/>
        </w:rPr>
        <w:t>In the second verse of the Sequence</w:t>
      </w:r>
      <w:r>
        <w:rPr>
          <w:rFonts w:ascii="Adobe Garamond Pro" w:hAnsi="Adobe Garamond Pro"/>
          <w:sz w:val="22"/>
          <w:szCs w:val="22"/>
          <w:lang w:val="en-US"/>
        </w:rPr>
        <w:t xml:space="preserve"> a second blackened note head is found above the final note in the discantus 1 (as in the edition). This indicates an optional addition to the final sonority.</w:t>
      </w:r>
    </w:p>
    <w:sectPr w:rsidR="000B0BDE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nt563">
    <w:altName w:val="Cambria"/>
    <w:panose1 w:val="020B0604020202020204"/>
    <w:charset w:val="00"/>
    <w:family w:val="roman"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0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E634C"/>
    <w:multiLevelType w:val="multilevel"/>
    <w:tmpl w:val="393046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C3D239C"/>
    <w:multiLevelType w:val="multilevel"/>
    <w:tmpl w:val="9C02640A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2416124"/>
    <w:multiLevelType w:val="multilevel"/>
    <w:tmpl w:val="EF4A6F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602225471">
    <w:abstractNumId w:val="2"/>
  </w:num>
  <w:num w:numId="2" w16cid:durableId="1953318128">
    <w:abstractNumId w:val="1"/>
  </w:num>
  <w:num w:numId="3" w16cid:durableId="384335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2"/>
  <w:embedSystemFonts/>
  <w:proofState w:spelling="clean" w:grammar="clean"/>
  <w:defaultTabStop w:val="284"/>
  <w:autoHyphenation/>
  <w:hyphenationZone w:val="425"/>
  <w:characterSpacingControl w:val="doNotCompress"/>
  <w:compat>
    <w:doNotBreakWrappedTab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BDE"/>
    <w:rsid w:val="000B0BDE"/>
    <w:rsid w:val="0080054A"/>
    <w:rsid w:val="008F1997"/>
    <w:rsid w:val="0094467B"/>
    <w:rsid w:val="00AB7C3E"/>
    <w:rsid w:val="00AF38D5"/>
    <w:rsid w:val="00E139C9"/>
    <w:rsid w:val="00ED0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4EA285B"/>
  <w15:docId w15:val="{00AA01D7-5A06-3D4E-A81D-707CC9F28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mbria" w:eastAsia="font563" w:hAnsi="Cambria" w:cs="font563"/>
      <w:sz w:val="24"/>
      <w:szCs w:val="24"/>
      <w:lang w:val="de-DE" w:eastAsia="de-DE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0054A"/>
    <w:pPr>
      <w:keepNext/>
      <w:keepLines/>
      <w:suppressAutoHyphens w:val="0"/>
      <w:outlineLvl w:val="8"/>
    </w:pPr>
    <w:rPr>
      <w:rFonts w:asciiTheme="minorHAnsi" w:eastAsiaTheme="majorEastAsia" w:hAnsiTheme="minorHAnsi" w:cstheme="majorBidi"/>
      <w:color w:val="272727" w:themeColor="text1" w:themeTint="D8"/>
      <w:lang w:val="de-AT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basedOn w:val="Absatz-Standardschriftart1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caption1">
    <w:name w:val="caption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0054A"/>
    <w:rPr>
      <w:rFonts w:asciiTheme="minorHAnsi" w:eastAsiaTheme="majorEastAsia" w:hAnsiTheme="minorHAnsi" w:cstheme="majorBidi"/>
      <w:color w:val="272727" w:themeColor="text1" w:themeTint="D8"/>
      <w:sz w:val="24"/>
      <w:szCs w:val="24"/>
      <w:lang w:eastAsia="en-US"/>
    </w:rPr>
  </w:style>
  <w:style w:type="character" w:customStyle="1" w:styleId="TextkrperZchn">
    <w:name w:val="Textkörper Zchn"/>
    <w:basedOn w:val="Absatz-Standardschriftart"/>
    <w:link w:val="Textkrper"/>
    <w:qFormat/>
    <w:rsid w:val="0080054A"/>
    <w:rPr>
      <w:rFonts w:ascii="Adobe Garamond Pro" w:eastAsia="font563" w:hAnsi="Adobe Garamond Pro" w:cs="font563"/>
      <w:sz w:val="22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567</Words>
  <Characters>3573</Characters>
  <Application>Microsoft Office Word</Application>
  <DocSecurity>0</DocSecurity>
  <Lines>29</Lines>
  <Paragraphs>8</Paragraphs>
  <ScaleCrop>false</ScaleCrop>
  <Company/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Stefan Gasch</cp:lastModifiedBy>
  <cp:revision>43</cp:revision>
  <cp:lastPrinted>2019-11-13T08:44:00Z</cp:lastPrinted>
  <dcterms:created xsi:type="dcterms:W3CDTF">2024-02-12T08:54:00Z</dcterms:created>
  <dcterms:modified xsi:type="dcterms:W3CDTF">2025-08-04T14:14:00Z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